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ascii="宋体" w:hAnsi="Calibri"/>
          <w:sz w:val="84"/>
          <w:szCs w:val="84"/>
        </w:rPr>
      </w:pPr>
    </w:p>
    <w:p>
      <w:pPr>
        <w:snapToGrid w:val="0"/>
        <w:jc w:val="center"/>
        <w:rPr>
          <w:rFonts w:ascii="宋体" w:hAnsi="Calibri"/>
          <w:sz w:val="84"/>
          <w:szCs w:val="84"/>
        </w:rPr>
      </w:pPr>
      <w:r>
        <w:rPr>
          <w:rFonts w:ascii="宋体" w:hAnsi="Calibri"/>
          <w:sz w:val="84"/>
          <w:szCs w:val="84"/>
        </w:rPr>
        <w:t>竞</w:t>
      </w:r>
      <w:r>
        <w:rPr>
          <w:rFonts w:hint="eastAsia" w:ascii="宋体" w:hAnsi="Calibri"/>
          <w:sz w:val="84"/>
          <w:szCs w:val="84"/>
        </w:rPr>
        <w:t xml:space="preserve"> </w:t>
      </w:r>
      <w:r>
        <w:rPr>
          <w:rFonts w:ascii="宋体" w:hAnsi="Calibri"/>
          <w:sz w:val="84"/>
          <w:szCs w:val="84"/>
        </w:rPr>
        <w:t>争</w:t>
      </w:r>
      <w:r>
        <w:rPr>
          <w:rFonts w:hint="eastAsia" w:ascii="宋体" w:hAnsi="Calibri"/>
          <w:sz w:val="84"/>
          <w:szCs w:val="84"/>
        </w:rPr>
        <w:t xml:space="preserve"> </w:t>
      </w:r>
      <w:r>
        <w:rPr>
          <w:rFonts w:ascii="宋体" w:hAnsi="Calibri"/>
          <w:sz w:val="84"/>
          <w:szCs w:val="84"/>
        </w:rPr>
        <w:t>性</w:t>
      </w:r>
      <w:r>
        <w:rPr>
          <w:rFonts w:hint="eastAsia" w:ascii="宋体" w:hAnsi="Calibri"/>
          <w:sz w:val="84"/>
          <w:szCs w:val="84"/>
        </w:rPr>
        <w:t xml:space="preserve"> </w:t>
      </w:r>
      <w:r>
        <w:rPr>
          <w:rFonts w:ascii="宋体" w:hAnsi="Calibri"/>
          <w:sz w:val="84"/>
          <w:szCs w:val="84"/>
        </w:rPr>
        <w:t>谈</w:t>
      </w:r>
      <w:r>
        <w:rPr>
          <w:rFonts w:hint="eastAsia" w:ascii="宋体" w:hAnsi="Calibri"/>
          <w:sz w:val="84"/>
          <w:szCs w:val="84"/>
        </w:rPr>
        <w:t xml:space="preserve"> </w:t>
      </w:r>
      <w:r>
        <w:rPr>
          <w:rFonts w:ascii="宋体" w:hAnsi="Calibri"/>
          <w:sz w:val="84"/>
          <w:szCs w:val="84"/>
        </w:rPr>
        <w:t>判</w:t>
      </w:r>
    </w:p>
    <w:p>
      <w:pPr>
        <w:snapToGrid w:val="0"/>
        <w:jc w:val="center"/>
        <w:rPr>
          <w:w w:val="66"/>
          <w:sz w:val="120"/>
          <w:szCs w:val="120"/>
        </w:rPr>
      </w:pPr>
      <w:r>
        <w:rPr>
          <w:rFonts w:hint="eastAsia" w:ascii="宋体" w:hAnsi="Calibri"/>
          <w:sz w:val="84"/>
          <w:szCs w:val="84"/>
        </w:rPr>
        <w:t>采购文件</w:t>
      </w:r>
    </w:p>
    <w:p>
      <w:pPr>
        <w:jc w:val="center"/>
        <w:rPr>
          <w:sz w:val="44"/>
        </w:rPr>
      </w:pPr>
    </w:p>
    <w:p>
      <w:pPr>
        <w:spacing w:line="480" w:lineRule="auto"/>
        <w:ind w:left="2317" w:leftChars="494" w:hanging="1280" w:hangingChars="400"/>
        <w:rPr>
          <w:rFonts w:hint="eastAsia"/>
          <w:bCs/>
          <w:sz w:val="32"/>
          <w:szCs w:val="32"/>
          <w:lang w:eastAsia="zh-CN"/>
        </w:rPr>
      </w:pPr>
    </w:p>
    <w:p>
      <w:pPr>
        <w:spacing w:line="480" w:lineRule="auto"/>
        <w:ind w:left="2317" w:leftChars="494" w:hanging="1280" w:hangingChars="400"/>
        <w:rPr>
          <w:rFonts w:hint="eastAsia"/>
          <w:bCs/>
          <w:sz w:val="32"/>
          <w:szCs w:val="32"/>
          <w:lang w:eastAsia="zh-CN"/>
        </w:rPr>
      </w:pPr>
    </w:p>
    <w:p>
      <w:pPr>
        <w:spacing w:line="480" w:lineRule="auto"/>
        <w:rPr>
          <w:rFonts w:hint="eastAsia"/>
          <w:bCs/>
          <w:sz w:val="32"/>
          <w:szCs w:val="32"/>
          <w:lang w:eastAsia="zh-CN"/>
        </w:rPr>
      </w:pPr>
    </w:p>
    <w:p>
      <w:pPr>
        <w:spacing w:line="480" w:lineRule="auto"/>
        <w:ind w:left="2317" w:leftChars="494" w:hanging="1280" w:hangingChars="400"/>
        <w:rPr>
          <w:rFonts w:hint="eastAsia"/>
          <w:bCs/>
          <w:sz w:val="32"/>
          <w:szCs w:val="32"/>
          <w:lang w:eastAsia="zh-CN"/>
        </w:rPr>
      </w:pPr>
      <w:r>
        <w:rPr>
          <w:bCs/>
          <w:sz w:val="32"/>
          <w:szCs w:val="32"/>
        </w:rPr>
        <w:t>项目名称：</w:t>
      </w:r>
      <w:r>
        <w:rPr>
          <w:rFonts w:hint="eastAsia"/>
          <w:bCs/>
          <w:sz w:val="32"/>
          <w:szCs w:val="32"/>
          <w:lang w:val="en-US" w:eastAsia="zh-CN"/>
        </w:rPr>
        <w:t>S1000彩超</w:t>
      </w:r>
      <w:r>
        <w:rPr>
          <w:rFonts w:hint="eastAsia"/>
          <w:bCs/>
          <w:sz w:val="32"/>
          <w:szCs w:val="32"/>
          <w:lang w:eastAsia="zh-CN"/>
        </w:rPr>
        <w:t>探头采购项目</w:t>
      </w:r>
    </w:p>
    <w:p>
      <w:pPr>
        <w:tabs>
          <w:tab w:val="left" w:pos="2625"/>
        </w:tabs>
        <w:spacing w:line="520" w:lineRule="exact"/>
        <w:ind w:firstLine="960" w:firstLineChars="300"/>
        <w:jc w:val="left"/>
        <w:rPr>
          <w:rFonts w:hint="eastAsia" w:eastAsia="宋体"/>
          <w:bCs/>
          <w:sz w:val="32"/>
          <w:lang w:val="en-US" w:eastAsia="zh-CN"/>
        </w:rPr>
      </w:pPr>
      <w:r>
        <w:rPr>
          <w:rFonts w:hint="eastAsia"/>
          <w:bCs/>
          <w:sz w:val="32"/>
          <w:szCs w:val="32"/>
        </w:rPr>
        <w:t>采 购 人：</w:t>
      </w:r>
      <w:r>
        <w:rPr>
          <w:rFonts w:hint="eastAsia"/>
          <w:bCs/>
          <w:sz w:val="32"/>
          <w:szCs w:val="32"/>
          <w:lang w:eastAsia="zh-CN"/>
        </w:rPr>
        <w:t>鄂东医疗集团市妇幼保健院</w:t>
      </w: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spacing w:line="520" w:lineRule="exact"/>
        <w:jc w:val="center"/>
        <w:rPr>
          <w:rFonts w:hAnsi="宋体"/>
          <w:sz w:val="32"/>
          <w:szCs w:val="32"/>
        </w:rPr>
      </w:pPr>
    </w:p>
    <w:p>
      <w:pPr>
        <w:spacing w:line="520" w:lineRule="exact"/>
        <w:jc w:val="both"/>
        <w:rPr>
          <w:rFonts w:hint="eastAsia" w:hAnsi="宋体"/>
          <w:sz w:val="32"/>
          <w:szCs w:val="32"/>
          <w:lang w:eastAsia="zh-CN"/>
        </w:rPr>
      </w:pPr>
    </w:p>
    <w:p>
      <w:pPr>
        <w:spacing w:line="520" w:lineRule="exact"/>
        <w:jc w:val="center"/>
        <w:rPr>
          <w:rFonts w:hAnsi="宋体"/>
          <w:sz w:val="32"/>
          <w:szCs w:val="32"/>
        </w:rPr>
      </w:pPr>
      <w:r>
        <w:rPr>
          <w:rFonts w:hint="eastAsia" w:hAnsi="宋体"/>
          <w:sz w:val="32"/>
          <w:szCs w:val="32"/>
          <w:lang w:val="en-US" w:eastAsia="zh-CN"/>
        </w:rPr>
        <w:t xml:space="preserve"> </w:t>
      </w:r>
      <w:r>
        <w:rPr>
          <w:rFonts w:hint="eastAsia" w:hAnsi="宋体"/>
          <w:sz w:val="32"/>
          <w:szCs w:val="32"/>
          <w:lang w:eastAsia="zh-CN"/>
        </w:rPr>
        <w:t>鄂东医疗集团市妇幼保健院</w:t>
      </w:r>
    </w:p>
    <w:p>
      <w:pPr>
        <w:spacing w:line="520" w:lineRule="exact"/>
        <w:ind w:firstLine="3200" w:firstLineChars="10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二一年六月</w:t>
      </w:r>
    </w:p>
    <w:p>
      <w:pPr>
        <w:ind w:firstLine="3080" w:firstLineChars="7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pPr>
        <w:ind w:firstLine="1760" w:firstLineChars="400"/>
        <w:jc w:val="both"/>
        <w:rPr>
          <w:rFonts w:hint="eastAsia" w:ascii="宋体" w:hAnsi="宋体" w:eastAsia="宋体" w:cs="宋体"/>
          <w:sz w:val="44"/>
          <w:szCs w:val="44"/>
          <w:lang w:val="en-US" w:eastAsia="zh-CN"/>
        </w:rPr>
      </w:pPr>
    </w:p>
    <w:p>
      <w:pPr>
        <w:ind w:firstLine="1760" w:firstLineChars="400"/>
        <w:jc w:val="both"/>
        <w:rPr>
          <w:rFonts w:hint="eastAsia" w:ascii="宋体" w:hAnsi="宋体" w:eastAsia="宋体" w:cs="宋体"/>
          <w:sz w:val="44"/>
          <w:szCs w:val="44"/>
          <w:lang w:val="en-US" w:eastAsia="zh-CN"/>
        </w:rPr>
      </w:pPr>
    </w:p>
    <w:p>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pStyle w:val="4"/>
        <w:jc w:val="both"/>
        <w:rPr>
          <w:rFonts w:hint="eastAsia" w:ascii="宋体" w:hAnsi="宋体" w:eastAsia="宋体" w:cs="宋体"/>
          <w:sz w:val="28"/>
          <w:szCs w:val="28"/>
          <w:lang w:val="en-US" w:eastAsia="zh-CN"/>
        </w:rPr>
      </w:pPr>
    </w:p>
    <w:p>
      <w:pPr>
        <w:pStyle w:val="4"/>
        <w:jc w:val="both"/>
        <w:rPr>
          <w:rFonts w:hint="eastAsia" w:ascii="宋体" w:hAnsi="宋体" w:eastAsia="宋体" w:cs="宋体"/>
          <w:sz w:val="28"/>
          <w:szCs w:val="28"/>
          <w:lang w:val="en-US" w:eastAsia="zh-CN"/>
        </w:rPr>
      </w:pPr>
    </w:p>
    <w:p>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邀标公告</w:t>
      </w:r>
    </w:p>
    <w:p>
      <w:pPr>
        <w:jc w:val="both"/>
        <w:rPr>
          <w:rFonts w:hint="eastAsia" w:ascii="宋体" w:hAnsi="宋体" w:eastAsia="宋体" w:cs="宋体"/>
          <w:sz w:val="28"/>
          <w:szCs w:val="28"/>
          <w:lang w:val="en-US" w:eastAsia="zh-CN"/>
        </w:rPr>
      </w:pP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鄂东医疗集团市妇幼保健院就S1000彩超探头采购项目采用竞争性谈判的方式招标采购，欢迎有符合条件的供应商前来投标。</w:t>
      </w:r>
    </w:p>
    <w:p>
      <w:pPr>
        <w:pStyle w:val="4"/>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一、采购内容：</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项目名称：S1000探头采购项目</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预算金额：10万元整（供应商报价超过预算金额的视为无效响应）</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采购方式：竞争性谈判</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采购需求：详细技术规格、参数及要求见本项目第三部分内容。</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二、投标人资格条件：</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1）有效期内营业执照（三证合一），法人身份证明书，法人授权委托书、被委托人人员身份证明书与本项目相关的技术规范许可证书；</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2）近三年类似项目开展的业绩；</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3）投标货物的生产和销售均应符合国家标准、行业标注和专业标准；</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4）医疗器械经营许可证；</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5）投标人必须提供产品彩页、参数、标准的配置清单，可靠的、正常的售后服务和技术服务；</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6）供应商必须是在“信用中国网”（www.creditchina.gov.cn）及中国政府采购网（www.ccgp.gov.cn）中未被列入失信被执行人、重大税收违法案件当事人名单、政府采购严重违法失信行为记录名单；</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7）本项目不允许联合体投标；</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名方式：凡有意参加投标者，请携带有效期内的营业执照、税务登记证、组织机构代码证（三证合一只需提供营业执照）、医疗器械经营企业许可证、公司法人授权委托书、报名登记表以上证件加盖公章复印件到黄石市妇幼保健院3号楼206办公室现场报名或将上述证件（原件）的扫描件发至邮箱Zbb@hsfybjy.com进行网上报名，邮件中请注明联系人及联系方式 。</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五、报名时间：2021年 6 月8日-2021年6 月10 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45</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0-17：00,节假日除外）。</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六、标书递交截止时间及开标时间：2021 年 6 月11日上午9：00；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七、招标地点：鄂东医疗集团市妇幼保健院行政楼205会议室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八、联系方式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采购人：鄂东医疗集团市妇幼保健院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地址：黄石市团城山桂林南路80号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鄂东医疗集团市妇幼保健院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040" w:firstLineChars="18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2021年6月8日</w:t>
      </w:r>
    </w:p>
    <w:p>
      <w:pPr>
        <w:numPr>
          <w:ilvl w:val="0"/>
          <w:numId w:val="0"/>
        </w:numPr>
        <w:ind w:leftChars="200"/>
        <w:jc w:val="both"/>
        <w:rPr>
          <w:rFonts w:hint="default" w:ascii="宋体" w:hAnsi="宋体" w:eastAsia="宋体" w:cs="宋体"/>
          <w:sz w:val="28"/>
          <w:szCs w:val="28"/>
          <w:lang w:val="en-US" w:eastAsia="zh-CN"/>
        </w:rPr>
      </w:pPr>
    </w:p>
    <w:p>
      <w:pPr>
        <w:numPr>
          <w:ilvl w:val="0"/>
          <w:numId w:val="0"/>
        </w:numPr>
        <w:ind w:leftChars="200"/>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jc w:val="center"/>
        <w:rPr>
          <w:rFonts w:hint="eastAsia" w:ascii="宋体" w:hAnsi="宋体" w:eastAsia="宋体" w:cs="宋体"/>
          <w:sz w:val="28"/>
          <w:szCs w:val="28"/>
          <w:lang w:val="en-US" w:eastAsia="zh-CN"/>
        </w:rPr>
      </w:pPr>
    </w:p>
    <w:p>
      <w:pPr>
        <w:jc w:val="center"/>
        <w:rPr>
          <w:rFonts w:hint="eastAsia" w:ascii="宋体" w:hAnsi="宋体" w:eastAsia="宋体" w:cs="宋体"/>
          <w:sz w:val="28"/>
          <w:szCs w:val="28"/>
          <w:lang w:val="en-US" w:eastAsia="zh-CN"/>
        </w:rPr>
      </w:pPr>
    </w:p>
    <w:p>
      <w:pPr>
        <w:jc w:val="center"/>
        <w:rPr>
          <w:rFonts w:hint="eastAsia" w:ascii="宋体" w:hAnsi="宋体" w:eastAsia="宋体" w:cs="宋体"/>
          <w:sz w:val="28"/>
          <w:szCs w:val="28"/>
          <w:lang w:val="en-US" w:eastAsia="zh-CN"/>
        </w:rPr>
      </w:pPr>
    </w:p>
    <w:p>
      <w:pPr>
        <w:jc w:val="center"/>
        <w:rPr>
          <w:rFonts w:hint="eastAsia" w:ascii="宋体" w:hAnsi="宋体" w:eastAsia="宋体" w:cs="宋体"/>
          <w:sz w:val="28"/>
          <w:szCs w:val="28"/>
          <w:lang w:val="en-US" w:eastAsia="zh-CN"/>
        </w:rPr>
      </w:pPr>
      <w:bookmarkStart w:id="0" w:name="_GoBack"/>
      <w:bookmarkEnd w:id="0"/>
      <w:r>
        <w:rPr>
          <w:rFonts w:hint="eastAsia" w:ascii="宋体" w:hAnsi="宋体" w:eastAsia="宋体" w:cs="宋体"/>
          <w:sz w:val="28"/>
          <w:szCs w:val="28"/>
          <w:lang w:val="en-US" w:eastAsia="zh-CN"/>
        </w:rPr>
        <w:t>第二部分  投标须知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1.投标人须持有有效期内的营业执照，具有独立法人资格，且有从事本项目的经营范围。</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2.投标文件1正1副，共计2份，设备类项目内附设备详细参数及彩页并用非透明文件袋密封，在封签处加盖公章，并标明项目名称、供应商单位名称、联系方式。</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3.所有响应性文件密封袋的正面须标明以下字样：</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1）项目名称：2）供应商名称；3）联系方式并加盖单位公章。</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4.招标文件中必须响应招标项目需求。</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5.项目技术参数和需求见招标文件。</w:t>
      </w:r>
    </w:p>
    <w:p>
      <w:pPr>
        <w:numPr>
          <w:ilvl w:val="0"/>
          <w:numId w:val="0"/>
        </w:numPr>
        <w:jc w:val="both"/>
        <w:rPr>
          <w:rFonts w:hint="default" w:ascii="宋体" w:hAnsi="宋体" w:eastAsia="宋体" w:cs="宋体"/>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lang w:val="en-US" w:eastAsia="zh-CN"/>
        </w:rPr>
        <w:t>6.评标方法：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7. 供应商所投服务的报价应包括采购服务交付前的所有费用以及售后服务、税费等各项直接、间接费用。</w:t>
      </w:r>
    </w:p>
    <w:p>
      <w:pPr>
        <w:numPr>
          <w:ilvl w:val="0"/>
          <w:numId w:val="0"/>
        </w:num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numPr>
          <w:ilvl w:val="0"/>
          <w:numId w:val="0"/>
        </w:numPr>
        <w:jc w:val="both"/>
        <w:rPr>
          <w:rFonts w:hint="eastAsia" w:ascii="宋体" w:hAnsi="宋体" w:eastAsia="宋体" w:cs="宋体"/>
          <w:sz w:val="28"/>
          <w:szCs w:val="28"/>
          <w:lang w:val="en-US" w:eastAsia="zh-CN"/>
        </w:rPr>
      </w:pPr>
      <w:r>
        <w:rPr>
          <w:rFonts w:hint="eastAsia"/>
          <w:b/>
          <w:bCs/>
          <w:sz w:val="36"/>
          <w:szCs w:val="36"/>
          <w:lang w:val="en-US" w:eastAsia="zh-CN"/>
        </w:rPr>
        <w:t xml:space="preserve"> </w:t>
      </w:r>
      <w:r>
        <w:rPr>
          <w:rFonts w:hint="eastAsia" w:ascii="宋体" w:hAnsi="宋体" w:eastAsia="宋体" w:cs="宋体"/>
          <w:sz w:val="28"/>
          <w:szCs w:val="28"/>
          <w:lang w:val="en-US" w:eastAsia="zh-CN"/>
        </w:rPr>
        <w:t xml:space="preserve"> 一、</w:t>
      </w:r>
      <w:r>
        <w:rPr>
          <w:rFonts w:hint="eastAsia" w:ascii="宋体" w:hAnsi="宋体" w:eastAsia="宋体" w:cs="宋体"/>
          <w:i w:val="0"/>
          <w:color w:val="000000"/>
          <w:kern w:val="0"/>
          <w:sz w:val="22"/>
          <w:szCs w:val="22"/>
          <w:u w:val="none"/>
          <w:lang w:val="en-US" w:eastAsia="zh-CN" w:bidi="ar"/>
        </w:rPr>
        <w:t>采购内容</w:t>
      </w:r>
      <w:r>
        <w:rPr>
          <w:rFonts w:hint="eastAsia" w:ascii="宋体" w:hAnsi="宋体" w:eastAsia="宋体" w:cs="宋体"/>
          <w:sz w:val="28"/>
          <w:szCs w:val="28"/>
          <w:lang w:val="en-US" w:eastAsia="zh-CN"/>
        </w:rPr>
        <w:t>：</w:t>
      </w:r>
    </w:p>
    <w:p>
      <w:pPr>
        <w:numPr>
          <w:ilvl w:val="0"/>
          <w:numId w:val="0"/>
        </w:numPr>
        <w:ind w:firstLine="440" w:firstLineChars="200"/>
        <w:jc w:val="both"/>
        <w:rPr>
          <w:rFonts w:hint="eastAsia" w:ascii="宋体" w:hAnsi="宋体" w:eastAsia="宋体" w:cs="宋体"/>
          <w:i w:val="0"/>
          <w:color w:val="000000"/>
          <w:kern w:val="0"/>
          <w:sz w:val="22"/>
          <w:szCs w:val="22"/>
          <w:u w:val="none"/>
          <w:lang w:val="en-US" w:eastAsia="zh-CN" w:bidi="ar"/>
        </w:rPr>
      </w:pPr>
    </w:p>
    <w:p>
      <w:pPr>
        <w:numPr>
          <w:ilvl w:val="0"/>
          <w:numId w:val="0"/>
        </w:numPr>
        <w:ind w:firstLine="440" w:firstLineChars="200"/>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1.9L4探头一把；</w:t>
      </w:r>
    </w:p>
    <w:p>
      <w:pPr>
        <w:numPr>
          <w:ilvl w:val="0"/>
          <w:numId w:val="0"/>
        </w:numPr>
        <w:ind w:firstLine="440" w:firstLineChars="200"/>
        <w:jc w:val="both"/>
        <w:rPr>
          <w:rFonts w:hint="eastAsia" w:ascii="宋体" w:hAnsi="宋体" w:eastAsia="宋体" w:cs="宋体"/>
          <w:i w:val="0"/>
          <w:color w:val="000000"/>
          <w:kern w:val="0"/>
          <w:sz w:val="22"/>
          <w:szCs w:val="22"/>
          <w:u w:val="none"/>
          <w:lang w:val="en-US" w:eastAsia="zh-CN" w:bidi="ar"/>
        </w:rPr>
      </w:pPr>
    </w:p>
    <w:p>
      <w:pPr>
        <w:numPr>
          <w:ilvl w:val="0"/>
          <w:numId w:val="0"/>
        </w:numPr>
        <w:ind w:firstLine="440" w:firstLineChars="200"/>
        <w:jc w:val="both"/>
        <w:rPr>
          <w:rFonts w:hint="default"/>
          <w:b/>
          <w:bCs/>
          <w:sz w:val="36"/>
          <w:szCs w:val="36"/>
          <w:lang w:val="en-US" w:eastAsia="zh-CN"/>
        </w:rPr>
      </w:pPr>
      <w:r>
        <w:rPr>
          <w:rFonts w:hint="eastAsia" w:ascii="宋体" w:hAnsi="宋体" w:eastAsia="宋体" w:cs="宋体"/>
          <w:i w:val="0"/>
          <w:color w:val="000000"/>
          <w:kern w:val="0"/>
          <w:sz w:val="22"/>
          <w:szCs w:val="22"/>
          <w:u w:val="none"/>
          <w:lang w:val="en-US" w:eastAsia="zh-CN" w:bidi="ar"/>
        </w:rPr>
        <w:t>2.质保期：1年；</w:t>
      </w:r>
    </w:p>
    <w:p>
      <w:pPr>
        <w:jc w:val="both"/>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both"/>
        <w:rPr>
          <w:rFonts w:hint="eastAsia"/>
          <w:b/>
          <w:bCs/>
          <w:sz w:val="36"/>
          <w:szCs w:val="36"/>
          <w:lang w:val="en-US" w:eastAsia="zh-CN"/>
        </w:rPr>
      </w:pPr>
    </w:p>
    <w:p>
      <w:pPr>
        <w:jc w:val="center"/>
        <w:rPr>
          <w:rFonts w:hint="eastAsia"/>
          <w:b/>
          <w:bCs/>
          <w:sz w:val="36"/>
          <w:szCs w:val="36"/>
          <w:lang w:val="en-US" w:eastAsia="zh-CN"/>
        </w:rPr>
      </w:pPr>
    </w:p>
    <w:p>
      <w:pPr>
        <w:jc w:val="center"/>
        <w:rPr>
          <w:rFonts w:hint="default"/>
          <w:b/>
          <w:bCs/>
          <w:sz w:val="36"/>
          <w:szCs w:val="36"/>
          <w:lang w:val="en-US" w:eastAsia="zh-CN"/>
        </w:rPr>
      </w:pPr>
      <w:r>
        <w:rPr>
          <w:rFonts w:hint="eastAsia"/>
          <w:b/>
          <w:bCs/>
          <w:sz w:val="36"/>
          <w:szCs w:val="36"/>
          <w:lang w:val="en-US" w:eastAsia="zh-CN"/>
        </w:rPr>
        <w:t>第四部分  响应文件格式</w:t>
      </w:r>
    </w:p>
    <w:p>
      <w:pPr>
        <w:spacing w:line="360" w:lineRule="auto"/>
        <w:ind w:firstLine="525" w:firstLineChars="250"/>
        <w:rPr>
          <w:szCs w:val="21"/>
        </w:rPr>
      </w:pPr>
    </w:p>
    <w:p>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pPr>
        <w:pStyle w:val="11"/>
        <w:tabs>
          <w:tab w:val="left" w:pos="1260"/>
        </w:tabs>
        <w:spacing w:line="360" w:lineRule="auto"/>
        <w:jc w:val="center"/>
        <w:rPr>
          <w:rFonts w:ascii="Times New Roman" w:hAnsi="Times New Roman"/>
          <w:b/>
          <w:bCs/>
          <w:spacing w:val="100"/>
          <w:w w:val="110"/>
          <w:sz w:val="36"/>
          <w:szCs w:val="36"/>
        </w:rPr>
      </w:pPr>
    </w:p>
    <w:p>
      <w:pPr>
        <w:pStyle w:val="11"/>
        <w:tabs>
          <w:tab w:val="left" w:pos="1260"/>
        </w:tabs>
        <w:spacing w:line="360" w:lineRule="auto"/>
        <w:jc w:val="center"/>
        <w:rPr>
          <w:rFonts w:ascii="Times New Roman" w:hAnsi="Times New Roman"/>
          <w:bCs/>
          <w:spacing w:val="100"/>
          <w:w w:val="110"/>
          <w:sz w:val="36"/>
          <w:szCs w:val="36"/>
        </w:rPr>
      </w:pPr>
    </w:p>
    <w:p>
      <w:pPr>
        <w:pStyle w:val="11"/>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pPr>
        <w:pStyle w:val="11"/>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pPr>
        <w:pStyle w:val="11"/>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pPr>
        <w:pStyle w:val="11"/>
        <w:spacing w:line="360" w:lineRule="auto"/>
        <w:jc w:val="center"/>
        <w:rPr>
          <w:rFonts w:ascii="Times New Roman" w:hAnsi="Times New Roman"/>
          <w:sz w:val="44"/>
        </w:rPr>
      </w:pPr>
    </w:p>
    <w:p>
      <w:pPr>
        <w:pStyle w:val="11"/>
        <w:spacing w:line="360" w:lineRule="auto"/>
        <w:jc w:val="center"/>
        <w:rPr>
          <w:rFonts w:ascii="Times New Roman" w:hAnsi="Times New Roman"/>
          <w:sz w:val="44"/>
        </w:rPr>
      </w:pPr>
    </w:p>
    <w:p>
      <w:pPr>
        <w:pStyle w:val="11"/>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pPr>
        <w:pStyle w:val="11"/>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pPr>
        <w:pStyle w:val="11"/>
        <w:spacing w:line="360" w:lineRule="auto"/>
        <w:ind w:firstLine="1320" w:firstLineChars="300"/>
        <w:rPr>
          <w:rFonts w:ascii="Times New Roman" w:hAnsi="Times New Roman"/>
          <w:sz w:val="44"/>
        </w:rPr>
      </w:pPr>
    </w:p>
    <w:p>
      <w:pPr>
        <w:pStyle w:val="11"/>
        <w:spacing w:line="360" w:lineRule="auto"/>
        <w:ind w:firstLine="1320" w:firstLineChars="300"/>
        <w:rPr>
          <w:rFonts w:ascii="Times New Roman" w:hAnsi="Times New Roman"/>
          <w:sz w:val="44"/>
        </w:rPr>
      </w:pPr>
    </w:p>
    <w:p>
      <w:pPr>
        <w:pStyle w:val="11"/>
        <w:spacing w:line="360" w:lineRule="auto"/>
        <w:rPr>
          <w:rFonts w:ascii="Times New Roman" w:hAnsi="Times New Roman"/>
          <w:sz w:val="44"/>
        </w:rPr>
      </w:pPr>
    </w:p>
    <w:p>
      <w:pPr>
        <w:pStyle w:val="11"/>
        <w:spacing w:line="360" w:lineRule="auto"/>
        <w:ind w:firstLine="1320" w:firstLineChars="300"/>
        <w:rPr>
          <w:rFonts w:ascii="Times New Roman" w:hAnsi="Times New Roman"/>
          <w:sz w:val="44"/>
        </w:rPr>
      </w:pPr>
    </w:p>
    <w:p>
      <w:pPr>
        <w:pStyle w:val="11"/>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pPr>
        <w:pStyle w:val="11"/>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pPr>
        <w:pStyle w:val="11"/>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pPr>
        <w:numPr>
          <w:ilvl w:val="0"/>
          <w:numId w:val="0"/>
        </w:numPr>
        <w:ind w:leftChars="300"/>
        <w:jc w:val="both"/>
        <w:rPr>
          <w:rFonts w:hint="eastAsia" w:ascii="宋体" w:hAnsi="宋体" w:eastAsia="宋体" w:cs="宋体"/>
          <w:sz w:val="28"/>
          <w:szCs w:val="28"/>
          <w:lang w:val="en-US" w:eastAsia="zh-CN"/>
        </w:rPr>
      </w:pPr>
    </w:p>
    <w:p>
      <w:pPr>
        <w:numPr>
          <w:ilvl w:val="0"/>
          <w:numId w:val="0"/>
        </w:numPr>
        <w:jc w:val="both"/>
        <w:rPr>
          <w:rFonts w:hint="eastAsia" w:ascii="宋体" w:hAnsi="宋体" w:eastAsia="宋体" w:cs="宋体"/>
          <w:sz w:val="28"/>
          <w:szCs w:val="28"/>
          <w:lang w:val="en-US" w:eastAsia="zh-CN"/>
        </w:rPr>
      </w:pPr>
    </w:p>
    <w:p>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目     录</w:t>
      </w:r>
    </w:p>
    <w:p>
      <w:pPr>
        <w:widowControl/>
        <w:numPr>
          <w:ilvl w:val="0"/>
          <w:numId w:val="2"/>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1）投标人须提供有效期内营业执照（三证合一），授权委托书、法人身份证明、委托人身份证明与与本项目相关的技术规范许可证书。</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2）提供近三年类似项目开展的业绩。</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3）投标人需要就未被“信用中国”网站、中国政府采购网列入失信执行人、重大税收违法案件当事人名单、政府采购严重违法失信行为记录名单自行提交声明函。</w:t>
      </w:r>
    </w:p>
    <w:p>
      <w:pPr>
        <w:numPr>
          <w:ilvl w:val="0"/>
          <w:numId w:val="0"/>
        </w:numPr>
        <w:ind w:firstLine="560" w:firstLineChars="200"/>
        <w:jc w:val="both"/>
        <w:rPr>
          <w:rFonts w:hint="default"/>
          <w:lang w:val="en-US" w:eastAsia="zh-CN"/>
        </w:rPr>
      </w:pPr>
      <w:r>
        <w:rPr>
          <w:rFonts w:hint="eastAsia" w:ascii="宋体" w:hAnsi="宋体" w:eastAsia="宋体" w:cs="宋体"/>
          <w:sz w:val="28"/>
          <w:szCs w:val="28"/>
          <w:lang w:val="en-US" w:eastAsia="zh-CN"/>
        </w:rPr>
        <w:t>4）投标人必须提供可靠的、正常的售后服务。</w:t>
      </w:r>
    </w:p>
    <w:p>
      <w:pPr>
        <w:numPr>
          <w:ilvl w:val="0"/>
          <w:numId w:val="0"/>
        </w:numPr>
        <w:ind w:left="560" w:leftChars="0"/>
        <w:jc w:val="both"/>
        <w:rPr>
          <w:rFonts w:hint="default"/>
          <w:lang w:val="en-US" w:eastAsia="zh-CN"/>
        </w:rPr>
      </w:pPr>
      <w:r>
        <w:rPr>
          <w:rFonts w:hint="eastAsia" w:ascii="宋体" w:hAnsi="宋体" w:eastAsia="宋体" w:cs="宋体"/>
          <w:sz w:val="28"/>
          <w:szCs w:val="28"/>
          <w:lang w:val="en-US" w:eastAsia="zh-CN"/>
        </w:rPr>
        <w:t>5)产品彩页、技术参数、配置清单。</w:t>
      </w:r>
    </w:p>
    <w:p>
      <w:pPr>
        <w:pStyle w:val="2"/>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pStyle w:val="2"/>
        <w:numPr>
          <w:ilvl w:val="0"/>
          <w:numId w:val="0"/>
        </w:numPr>
        <w:snapToGrid w:val="0"/>
        <w:spacing w:before="120" w:after="120" w:line="360" w:lineRule="auto"/>
        <w:jc w:val="both"/>
        <w:rPr>
          <w:rFonts w:cs="Arial"/>
          <w:szCs w:val="28"/>
        </w:rPr>
      </w:pPr>
      <w:r>
        <w:rPr>
          <w:rFonts w:hint="eastAsia" w:ascii="宋体" w:hAnsi="宋体" w:cs="宋体" w:eastAsiaTheme="minorEastAsia"/>
          <w:b w:val="0"/>
          <w:bCs w:val="0"/>
          <w:kern w:val="0"/>
          <w:sz w:val="24"/>
          <w:szCs w:val="24"/>
          <w:lang w:val="en-US" w:eastAsia="zh-CN" w:bidi="ar-SA"/>
        </w:rPr>
        <w:t xml:space="preserve">附件1                         </w:t>
      </w:r>
      <w:r>
        <w:rPr>
          <w:rFonts w:hint="eastAsia" w:ascii="宋体" w:hAnsi="宋体" w:eastAsia="宋体" w:cs="宋体"/>
          <w:b w:val="0"/>
          <w:bCs w:val="0"/>
          <w:kern w:val="2"/>
          <w:sz w:val="28"/>
          <w:szCs w:val="28"/>
          <w:lang w:val="en-US" w:eastAsia="zh-CN" w:bidi="ar-SA"/>
        </w:rPr>
        <w:t>响应承诺书</w:t>
      </w:r>
    </w:p>
    <w:p>
      <w:pPr>
        <w:tabs>
          <w:tab w:val="center" w:pos="4153"/>
          <w:tab w:val="right" w:pos="8306"/>
        </w:tabs>
        <w:snapToGrid w:val="0"/>
        <w:spacing w:line="360" w:lineRule="auto"/>
        <w:jc w:val="center"/>
        <w:rPr>
          <w:kern w:val="0"/>
          <w:sz w:val="18"/>
        </w:rPr>
      </w:pPr>
    </w:p>
    <w:p>
      <w:pPr>
        <w:spacing w:line="360" w:lineRule="auto"/>
        <w:ind w:firstLine="480" w:firstLineChars="200"/>
        <w:rPr>
          <w:rFonts w:ascii="宋体" w:hAnsi="宋体" w:cs="宋体"/>
          <w:sz w:val="24"/>
        </w:rPr>
      </w:pPr>
      <w:r>
        <w:rPr>
          <w:rFonts w:hint="eastAsia" w:ascii="宋体" w:hAnsi="宋体" w:cs="宋体"/>
          <w:sz w:val="24"/>
          <w:u w:val="single"/>
          <w:lang w:eastAsia="zh-CN"/>
        </w:rPr>
        <w:t>鄂东医疗集团市妇幼保健院</w:t>
      </w:r>
      <w:r>
        <w:rPr>
          <w:rFonts w:hint="eastAsia" w:ascii="宋体" w:hAnsi="宋体" w:cs="宋体"/>
          <w:sz w:val="24"/>
          <w:u w:val="single"/>
        </w:rPr>
        <w:t xml:space="preserve"> </w:t>
      </w:r>
      <w:r>
        <w:rPr>
          <w:rFonts w:hint="eastAsia" w:ascii="宋体" w:hAnsi="宋体" w:cs="宋体"/>
          <w:sz w:val="24"/>
        </w:rPr>
        <w:t>：</w:t>
      </w:r>
    </w:p>
    <w:p>
      <w:pPr>
        <w:pStyle w:val="4"/>
        <w:pBdr>
          <w:bottom w:val="none" w:color="auto" w:sz="0" w:space="0"/>
        </w:pBdr>
        <w:spacing w:line="360" w:lineRule="auto"/>
        <w:ind w:firstLine="480" w:firstLineChars="200"/>
        <w:jc w:val="left"/>
        <w:rPr>
          <w:rFonts w:ascii="宋体" w:hAnsi="宋体" w:cs="宋体"/>
          <w:sz w:val="21"/>
          <w:szCs w:val="24"/>
        </w:rPr>
      </w:pPr>
      <w:r>
        <w:rPr>
          <w:rFonts w:hint="eastAsia" w:ascii="宋体" w:hAnsi="宋体" w:cs="宋体"/>
          <w:sz w:val="24"/>
          <w:szCs w:val="24"/>
        </w:rPr>
        <w:t>为了充分体现公开、公平、公正、诚信原则，共同维护招标采购市场秩序，本单位在参与</w:t>
      </w:r>
      <w:r>
        <w:rPr>
          <w:rFonts w:hint="eastAsia" w:ascii="宋体" w:hAnsi="宋体" w:cs="宋体"/>
          <w:sz w:val="24"/>
          <w:szCs w:val="24"/>
          <w:u w:val="single"/>
        </w:rPr>
        <w:t xml:space="preserve">                              项目</w:t>
      </w:r>
      <w:r>
        <w:rPr>
          <w:rFonts w:hint="eastAsia" w:ascii="宋体" w:hAnsi="宋体" w:cs="宋体"/>
          <w:sz w:val="24"/>
          <w:szCs w:val="24"/>
        </w:rPr>
        <w:t>过程中特作以下承诺：</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（一）承诺履行竞争性谈判采购文件要求的责任和义务，承诺遵守法律法规，承诺真实响应，承诺不围标串标，承诺不弄虚作假、造假用假。</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（二）我公司提交的</w:t>
      </w:r>
      <w:r>
        <w:rPr>
          <w:rFonts w:hint="eastAsia" w:ascii="宋体" w:hAnsi="宋体" w:cs="宋体"/>
          <w:sz w:val="24"/>
          <w:szCs w:val="24"/>
          <w:u w:val="single"/>
        </w:rPr>
        <w:t xml:space="preserve">            (企业营业执照、企业资质证书、许可证等资格证明文件)  </w:t>
      </w:r>
      <w:r>
        <w:rPr>
          <w:rFonts w:hint="eastAsia" w:ascii="宋体" w:hAnsi="宋体" w:cs="宋体"/>
          <w:sz w:val="24"/>
          <w:szCs w:val="24"/>
        </w:rPr>
        <w:t>承诺真实、有效。</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（三）我公司拟派</w:t>
      </w:r>
      <w:r>
        <w:rPr>
          <w:rFonts w:hint="eastAsia" w:ascii="宋体" w:hAnsi="宋体" w:cs="宋体"/>
          <w:sz w:val="24"/>
          <w:szCs w:val="24"/>
          <w:u w:val="single"/>
        </w:rPr>
        <w:t xml:space="preserve">                 (技术负责人、及其他人员)  </w:t>
      </w:r>
      <w:r>
        <w:rPr>
          <w:rFonts w:hint="eastAsia" w:ascii="宋体" w:hAnsi="宋体" w:cs="宋体"/>
          <w:sz w:val="24"/>
          <w:szCs w:val="24"/>
        </w:rPr>
        <w:t>的</w:t>
      </w:r>
      <w:r>
        <w:rPr>
          <w:rFonts w:hint="eastAsia" w:ascii="宋体" w:hAnsi="宋体" w:cs="宋体"/>
          <w:sz w:val="24"/>
          <w:szCs w:val="24"/>
          <w:u w:val="single"/>
        </w:rPr>
        <w:t xml:space="preserve">                      (居民身份证号)  </w:t>
      </w:r>
      <w:r>
        <w:rPr>
          <w:rFonts w:hint="eastAsia" w:ascii="宋体" w:hAnsi="宋体" w:cs="宋体"/>
          <w:sz w:val="24"/>
          <w:szCs w:val="24"/>
        </w:rPr>
        <w:t>、</w:t>
      </w:r>
      <w:r>
        <w:rPr>
          <w:rFonts w:hint="eastAsia" w:ascii="宋体" w:hAnsi="宋体" w:cs="宋体"/>
          <w:sz w:val="24"/>
          <w:szCs w:val="24"/>
          <w:u w:val="single"/>
        </w:rPr>
        <w:t xml:space="preserve">                 (执业资格证等)  </w:t>
      </w:r>
      <w:r>
        <w:rPr>
          <w:rFonts w:hint="eastAsia" w:ascii="宋体" w:hAnsi="宋体" w:cs="宋体"/>
          <w:sz w:val="24"/>
          <w:szCs w:val="24"/>
        </w:rPr>
        <w:t>承诺真实、有效。承诺上述人员参加社会保险真实、有效。</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（四）不相互串通陪标、串标，不排挤其他竞争对手，损害采购人或其他响应人的利益。</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（五）不以任何形式和手段打听搜集评审情况，干扰评审工作、干扰采购人做出正确判断。</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（六）不以低于成本价报价，不以弄虚作假等其他方式骗取成交，不以向采购人或者评审人员请客、送礼、行贿等不正当手段谋取成交。</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（八）如违反上述有关规定，采购人有权取消我司参与响应的资格，并将行为予以记录。对给采购人或其他人造成损失的，依法承担赔偿责任。对触犯刑律者，移交司法部门依法追究刑事责任。</w:t>
      </w:r>
    </w:p>
    <w:p>
      <w:pPr>
        <w:spacing w:line="360" w:lineRule="auto"/>
        <w:ind w:right="480"/>
        <w:rPr>
          <w:rFonts w:ascii="宋体" w:hAnsi="宋体" w:cs="宋体"/>
          <w:sz w:val="24"/>
        </w:rPr>
      </w:pPr>
    </w:p>
    <w:p>
      <w:pPr>
        <w:adjustRightInd w:val="0"/>
        <w:snapToGrid w:val="0"/>
        <w:spacing w:line="360" w:lineRule="auto"/>
        <w:ind w:firstLine="4108" w:firstLineChars="1712"/>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spacing w:line="360" w:lineRule="auto"/>
        <w:ind w:firstLine="4080" w:firstLineChars="1700"/>
        <w:rPr>
          <w:rFonts w:ascii="宋体" w:hAnsi="宋体"/>
          <w:color w:val="000000"/>
          <w:sz w:val="24"/>
        </w:rPr>
      </w:pPr>
      <w:r>
        <w:rPr>
          <w:rFonts w:hint="eastAsia"/>
          <w:bCs/>
          <w:sz w:val="24"/>
          <w:szCs w:val="22"/>
        </w:rPr>
        <w:t>授权代表</w:t>
      </w:r>
      <w:r>
        <w:rPr>
          <w:bCs/>
          <w:sz w:val="24"/>
          <w:szCs w:val="22"/>
        </w:rPr>
        <w:t>(</w:t>
      </w:r>
      <w:r>
        <w:rPr>
          <w:rFonts w:hint="eastAsia"/>
          <w:bCs/>
          <w:sz w:val="24"/>
          <w:szCs w:val="22"/>
        </w:rPr>
        <w:t>签字</w:t>
      </w:r>
      <w:r>
        <w:rPr>
          <w:bCs/>
          <w:sz w:val="24"/>
          <w:szCs w:val="22"/>
        </w:rPr>
        <w:t>)</w:t>
      </w:r>
      <w:r>
        <w:rPr>
          <w:rFonts w:hint="eastAsia"/>
          <w:bCs/>
          <w:sz w:val="24"/>
          <w:szCs w:val="22"/>
        </w:rPr>
        <w:t>：</w:t>
      </w:r>
      <w:r>
        <w:rPr>
          <w:rFonts w:hint="eastAsia"/>
          <w:bCs/>
          <w:sz w:val="24"/>
          <w:szCs w:val="22"/>
          <w:u w:val="single"/>
        </w:rPr>
        <w:t xml:space="preserve">           </w:t>
      </w:r>
    </w:p>
    <w:p>
      <w:pPr>
        <w:spacing w:line="360" w:lineRule="auto"/>
        <w:ind w:firstLine="4080" w:firstLineChars="1700"/>
        <w:rPr>
          <w:rFonts w:hint="eastAsia" w:ascii="宋体" w:hAnsi="宋体" w:eastAsia="宋体" w:cs="宋体"/>
          <w:sz w:val="28"/>
          <w:szCs w:val="28"/>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宋体" w:hAnsi="宋体"/>
          <w:color w:val="000000"/>
          <w:sz w:val="24"/>
        </w:rPr>
        <w:t>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                                   投标报价一览表</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项目编号： </w:t>
      </w:r>
    </w:p>
    <w:tbl>
      <w:tblPr>
        <w:tblStyle w:val="7"/>
        <w:tblW w:w="136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8"/>
        <w:gridCol w:w="2851"/>
        <w:gridCol w:w="1381"/>
        <w:gridCol w:w="1620"/>
        <w:gridCol w:w="1650"/>
        <w:gridCol w:w="1725"/>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38"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供应商名称</w:t>
            </w:r>
          </w:p>
        </w:tc>
        <w:tc>
          <w:tcPr>
            <w:tcW w:w="2851"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品牌及型号</w:t>
            </w:r>
          </w:p>
        </w:tc>
        <w:tc>
          <w:tcPr>
            <w:tcW w:w="1381"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数量</w:t>
            </w:r>
          </w:p>
        </w:tc>
        <w:tc>
          <w:tcPr>
            <w:tcW w:w="1620"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单价</w:t>
            </w:r>
          </w:p>
        </w:tc>
        <w:tc>
          <w:tcPr>
            <w:tcW w:w="1650" w:type="dxa"/>
            <w:vAlign w:val="top"/>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质保期</w:t>
            </w:r>
          </w:p>
        </w:tc>
        <w:tc>
          <w:tcPr>
            <w:tcW w:w="1725" w:type="dxa"/>
            <w:vAlign w:val="top"/>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交货期</w:t>
            </w:r>
          </w:p>
        </w:tc>
        <w:tc>
          <w:tcPr>
            <w:tcW w:w="1500" w:type="dxa"/>
            <w:vAlign w:val="top"/>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jc w:val="both"/>
              <w:rPr>
                <w:rFonts w:hint="eastAsia" w:ascii="宋体" w:hAnsi="宋体" w:eastAsia="宋体" w:cs="宋体"/>
                <w:sz w:val="28"/>
                <w:szCs w:val="28"/>
                <w:vertAlign w:val="baseline"/>
                <w:lang w:val="en-US" w:eastAsia="zh-CN"/>
              </w:rPr>
            </w:pPr>
          </w:p>
        </w:tc>
        <w:tc>
          <w:tcPr>
            <w:tcW w:w="2851" w:type="dxa"/>
          </w:tcPr>
          <w:p>
            <w:pPr>
              <w:numPr>
                <w:ilvl w:val="0"/>
                <w:numId w:val="0"/>
              </w:numPr>
              <w:jc w:val="both"/>
              <w:rPr>
                <w:rFonts w:hint="eastAsia" w:ascii="宋体" w:hAnsi="宋体" w:eastAsia="宋体" w:cs="宋体"/>
                <w:sz w:val="28"/>
                <w:szCs w:val="28"/>
                <w:vertAlign w:val="baseline"/>
                <w:lang w:val="en-US" w:eastAsia="zh-CN"/>
              </w:rPr>
            </w:pPr>
          </w:p>
        </w:tc>
        <w:tc>
          <w:tcPr>
            <w:tcW w:w="1381" w:type="dxa"/>
          </w:tcPr>
          <w:p>
            <w:pPr>
              <w:numPr>
                <w:ilvl w:val="0"/>
                <w:numId w:val="0"/>
              </w:numPr>
              <w:jc w:val="both"/>
              <w:rPr>
                <w:rFonts w:hint="eastAsia" w:ascii="宋体" w:hAnsi="宋体" w:eastAsia="宋体" w:cs="宋体"/>
                <w:sz w:val="28"/>
                <w:szCs w:val="28"/>
                <w:vertAlign w:val="baseline"/>
                <w:lang w:val="en-US" w:eastAsia="zh-CN"/>
              </w:rPr>
            </w:pPr>
          </w:p>
        </w:tc>
        <w:tc>
          <w:tcPr>
            <w:tcW w:w="1620" w:type="dxa"/>
          </w:tcPr>
          <w:p>
            <w:pPr>
              <w:numPr>
                <w:ilvl w:val="0"/>
                <w:numId w:val="0"/>
              </w:numPr>
              <w:jc w:val="both"/>
              <w:rPr>
                <w:rFonts w:hint="eastAsia" w:ascii="宋体" w:hAnsi="宋体" w:eastAsia="宋体" w:cs="宋体"/>
                <w:sz w:val="28"/>
                <w:szCs w:val="28"/>
                <w:vertAlign w:val="baseline"/>
                <w:lang w:val="en-US" w:eastAsia="zh-CN"/>
              </w:rPr>
            </w:pPr>
          </w:p>
        </w:tc>
        <w:tc>
          <w:tcPr>
            <w:tcW w:w="1650" w:type="dxa"/>
          </w:tcPr>
          <w:p>
            <w:pPr>
              <w:numPr>
                <w:ilvl w:val="0"/>
                <w:numId w:val="0"/>
              </w:numPr>
              <w:jc w:val="both"/>
              <w:rPr>
                <w:rFonts w:hint="eastAsia" w:ascii="宋体" w:hAnsi="宋体" w:eastAsia="宋体" w:cs="宋体"/>
                <w:sz w:val="28"/>
                <w:szCs w:val="28"/>
                <w:vertAlign w:val="baseline"/>
                <w:lang w:val="en-US" w:eastAsia="zh-CN"/>
              </w:rPr>
            </w:pPr>
          </w:p>
        </w:tc>
        <w:tc>
          <w:tcPr>
            <w:tcW w:w="1725" w:type="dxa"/>
          </w:tcPr>
          <w:p>
            <w:pPr>
              <w:numPr>
                <w:ilvl w:val="0"/>
                <w:numId w:val="0"/>
              </w:numPr>
              <w:jc w:val="both"/>
              <w:rPr>
                <w:rFonts w:hint="eastAsia" w:ascii="宋体" w:hAnsi="宋体" w:eastAsia="宋体" w:cs="宋体"/>
                <w:sz w:val="28"/>
                <w:szCs w:val="28"/>
                <w:vertAlign w:val="baseline"/>
                <w:lang w:val="en-US" w:eastAsia="zh-CN"/>
              </w:rPr>
            </w:pPr>
          </w:p>
        </w:tc>
        <w:tc>
          <w:tcPr>
            <w:tcW w:w="1500" w:type="dxa"/>
          </w:tcPr>
          <w:p>
            <w:pPr>
              <w:numPr>
                <w:ilvl w:val="0"/>
                <w:numId w:val="0"/>
              </w:numPr>
              <w:jc w:val="both"/>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2938" w:type="dxa"/>
          </w:tcPr>
          <w:p>
            <w:pPr>
              <w:numPr>
                <w:ilvl w:val="0"/>
                <w:numId w:val="0"/>
              </w:numPr>
              <w:ind w:firstLine="1120" w:firstLineChars="400"/>
              <w:jc w:val="both"/>
              <w:rPr>
                <w:rFonts w:hint="eastAsia" w:ascii="宋体" w:hAnsi="宋体" w:eastAsia="宋体" w:cs="宋体"/>
                <w:kern w:val="0"/>
                <w:sz w:val="28"/>
                <w:szCs w:val="28"/>
                <w:vertAlign w:val="baseline"/>
                <w:lang w:val="en-US" w:eastAsia="zh-CN" w:bidi="ar-SA"/>
              </w:rPr>
            </w:pPr>
            <w:r>
              <w:rPr>
                <w:rFonts w:hint="eastAsia" w:ascii="宋体" w:hAnsi="宋体" w:eastAsia="宋体" w:cs="宋体"/>
                <w:kern w:val="0"/>
                <w:sz w:val="28"/>
                <w:szCs w:val="28"/>
                <w:vertAlign w:val="baseline"/>
                <w:lang w:val="en-US" w:eastAsia="zh-CN" w:bidi="ar-SA"/>
              </w:rPr>
              <w:t>总报价</w:t>
            </w:r>
          </w:p>
          <w:p>
            <w:pPr>
              <w:pStyle w:val="4"/>
              <w:rPr>
                <w:rFonts w:hint="eastAsia"/>
                <w:lang w:val="en-US" w:eastAsia="zh-CN"/>
              </w:rPr>
            </w:pPr>
            <w:r>
              <w:rPr>
                <w:rFonts w:hint="eastAsia" w:ascii="宋体" w:hAnsi="宋体" w:eastAsia="宋体" w:cs="宋体"/>
                <w:sz w:val="21"/>
                <w:szCs w:val="21"/>
                <w:vertAlign w:val="baseline"/>
                <w:lang w:val="en-US" w:eastAsia="zh-CN"/>
              </w:rPr>
              <w:t xml:space="preserve">    （单位：元）</w:t>
            </w:r>
          </w:p>
        </w:tc>
        <w:tc>
          <w:tcPr>
            <w:tcW w:w="10727" w:type="dxa"/>
            <w:gridSpan w:val="6"/>
          </w:tcPr>
          <w:p>
            <w:pPr>
              <w:numPr>
                <w:ilvl w:val="0"/>
                <w:numId w:val="0"/>
              </w:numPr>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小写：</w:t>
            </w:r>
          </w:p>
          <w:p>
            <w:pPr>
              <w:numPr>
                <w:ilvl w:val="0"/>
                <w:numId w:val="0"/>
              </w:numPr>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ind w:firstLine="560" w:firstLineChars="20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优惠条件</w:t>
            </w:r>
          </w:p>
        </w:tc>
        <w:tc>
          <w:tcPr>
            <w:tcW w:w="10727" w:type="dxa"/>
            <w:gridSpan w:val="6"/>
          </w:tcPr>
          <w:p>
            <w:pPr>
              <w:numPr>
                <w:ilvl w:val="0"/>
                <w:numId w:val="0"/>
              </w:numPr>
              <w:jc w:val="both"/>
              <w:rPr>
                <w:rFonts w:hint="eastAsia" w:ascii="宋体" w:hAnsi="宋体" w:eastAsia="宋体" w:cs="宋体"/>
                <w:sz w:val="28"/>
                <w:szCs w:val="28"/>
                <w:vertAlign w:val="baseline"/>
                <w:lang w:val="en-US" w:eastAsia="zh-CN"/>
              </w:rPr>
            </w:pPr>
          </w:p>
        </w:tc>
      </w:tr>
    </w:tbl>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注：1、本表为第一次报价表仅作为谈判小组了解报价组成情况，不作为最终成交价；</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1"/>
          <w:szCs w:val="21"/>
          <w:lang w:val="en-US" w:eastAsia="zh-CN"/>
        </w:rPr>
        <w:t xml:space="preserve">         2、此表除保留在响应文件中外，作为参考之用</w:t>
      </w:r>
      <w:r>
        <w:rPr>
          <w:rFonts w:hint="eastAsia" w:ascii="宋体" w:hAnsi="宋体" w:eastAsia="宋体" w:cs="宋体"/>
          <w:sz w:val="28"/>
          <w:szCs w:val="28"/>
          <w:lang w:val="en-US" w:eastAsia="zh-CN"/>
        </w:rPr>
        <w:t>。</w:t>
      </w:r>
    </w:p>
    <w:p>
      <w:pPr>
        <w:numPr>
          <w:ilvl w:val="0"/>
          <w:numId w:val="0"/>
        </w:numPr>
        <w:ind w:firstLine="6440" w:firstLineChars="23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供应商名称（公章）：       </w:t>
      </w:r>
    </w:p>
    <w:p>
      <w:pPr>
        <w:numPr>
          <w:ilvl w:val="0"/>
          <w:numId w:val="0"/>
        </w:numPr>
        <w:ind w:firstLine="6720" w:firstLineChars="24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授权代表（签字）：       </w:t>
      </w:r>
    </w:p>
    <w:p>
      <w:pPr>
        <w:numPr>
          <w:ilvl w:val="0"/>
          <w:numId w:val="0"/>
        </w:numPr>
        <w:ind w:firstLine="6160" w:firstLineChars="2200"/>
        <w:jc w:val="left"/>
        <w:rPr>
          <w:rFonts w:hint="eastAsia"/>
          <w:lang w:eastAsia="zh-CN"/>
        </w:rPr>
        <w:sectPr>
          <w:pgSz w:w="16838" w:h="11906" w:orient="landscape"/>
          <w:pgMar w:top="1800" w:right="1440" w:bottom="1800" w:left="1440" w:header="851" w:footer="992" w:gutter="0"/>
          <w:cols w:space="425" w:num="1"/>
          <w:docGrid w:type="lines" w:linePitch="312" w:charSpace="0"/>
        </w:sectPr>
      </w:pPr>
      <w:r>
        <w:rPr>
          <w:rFonts w:hint="eastAsia" w:ascii="宋体" w:hAnsi="宋体" w:eastAsia="宋体" w:cs="宋体"/>
          <w:sz w:val="28"/>
          <w:szCs w:val="28"/>
          <w:lang w:val="en-US" w:eastAsia="zh-CN"/>
        </w:rPr>
        <w:t>日期：    年    月    日</w:t>
      </w:r>
    </w:p>
    <w:p/>
    <w:p>
      <w:pPr>
        <w:jc w:val="center"/>
        <w:rPr>
          <w:rFonts w:ascii="宋体" w:hAnsi="宋体" w:cs="宋体"/>
          <w:b/>
          <w:szCs w:val="28"/>
        </w:rPr>
      </w:pPr>
      <w:r>
        <w:rPr>
          <w:rFonts w:hint="eastAsia"/>
          <w:bCs/>
          <w:sz w:val="32"/>
          <w:szCs w:val="32"/>
          <w:lang w:eastAsia="zh-CN"/>
        </w:rPr>
        <w:t>附件</w:t>
      </w:r>
      <w:r>
        <w:rPr>
          <w:rFonts w:hint="eastAsia"/>
          <w:bCs/>
          <w:sz w:val="32"/>
          <w:szCs w:val="32"/>
          <w:lang w:val="en-US" w:eastAsia="zh-CN"/>
        </w:rPr>
        <w:t xml:space="preserve">3  </w:t>
      </w:r>
      <w:r>
        <w:rPr>
          <w:rFonts w:hint="eastAsia"/>
          <w:bCs/>
          <w:sz w:val="32"/>
          <w:szCs w:val="32"/>
        </w:rPr>
        <w:t>法定代表人身份证明书</w:t>
      </w:r>
    </w:p>
    <w:p>
      <w:pPr>
        <w:spacing w:line="360" w:lineRule="auto"/>
        <w:rPr>
          <w:color w:val="000000"/>
          <w:sz w:val="24"/>
        </w:rPr>
      </w:pPr>
    </w:p>
    <w:p>
      <w:pPr>
        <w:spacing w:line="360" w:lineRule="auto"/>
        <w:rPr>
          <w:color w:val="000000"/>
          <w:sz w:val="24"/>
          <w:u w:val="single"/>
        </w:rPr>
      </w:pPr>
      <w:r>
        <w:rPr>
          <w:color w:val="000000"/>
          <w:sz w:val="24"/>
        </w:rPr>
        <w:t>企业名称：</w:t>
      </w:r>
      <w:r>
        <w:rPr>
          <w:rFonts w:hint="eastAsia"/>
          <w:color w:val="000000"/>
          <w:sz w:val="24"/>
          <w:u w:val="single"/>
        </w:rPr>
        <w:t xml:space="preserve">                           </w:t>
      </w:r>
    </w:p>
    <w:p>
      <w:pPr>
        <w:spacing w:line="360" w:lineRule="auto"/>
        <w:rPr>
          <w:color w:val="000000"/>
          <w:sz w:val="24"/>
        </w:rPr>
      </w:pPr>
      <w:r>
        <w:rPr>
          <w:color w:val="000000"/>
          <w:sz w:val="24"/>
        </w:rPr>
        <w:t>企业性质：</w:t>
      </w:r>
      <w:r>
        <w:rPr>
          <w:rFonts w:hint="eastAsia"/>
          <w:color w:val="000000"/>
          <w:sz w:val="24"/>
          <w:u w:val="single"/>
        </w:rPr>
        <w:t xml:space="preserve">                           </w:t>
      </w:r>
    </w:p>
    <w:p>
      <w:pPr>
        <w:spacing w:line="360" w:lineRule="auto"/>
        <w:rPr>
          <w:color w:val="000000"/>
          <w:sz w:val="24"/>
        </w:rPr>
      </w:pPr>
      <w:r>
        <w:rPr>
          <w:color w:val="000000"/>
          <w:sz w:val="24"/>
        </w:rPr>
        <w:t>地    址：</w:t>
      </w:r>
      <w:r>
        <w:rPr>
          <w:rFonts w:hint="eastAsia"/>
          <w:color w:val="000000"/>
          <w:sz w:val="24"/>
          <w:u w:val="single"/>
        </w:rPr>
        <w:t xml:space="preserve">                           </w:t>
      </w:r>
    </w:p>
    <w:p>
      <w:pPr>
        <w:spacing w:line="360" w:lineRule="auto"/>
        <w:rPr>
          <w:color w:val="000000"/>
          <w:sz w:val="24"/>
        </w:rPr>
      </w:pPr>
      <w:r>
        <w:rPr>
          <w:color w:val="000000"/>
          <w:sz w:val="24"/>
        </w:rPr>
        <w:t>成立时间：</w:t>
      </w:r>
      <w:r>
        <w:rPr>
          <w:rFonts w:hint="eastAsia"/>
          <w:color w:val="000000"/>
          <w:sz w:val="24"/>
          <w:u w:val="single"/>
        </w:rPr>
        <w:t xml:space="preserve">                           </w:t>
      </w:r>
    </w:p>
    <w:p>
      <w:pPr>
        <w:spacing w:line="360" w:lineRule="auto"/>
        <w:rPr>
          <w:color w:val="000000"/>
          <w:sz w:val="24"/>
        </w:rPr>
      </w:pPr>
      <w:r>
        <w:rPr>
          <w:color w:val="000000"/>
          <w:sz w:val="24"/>
        </w:rPr>
        <w:t>经营期限：</w:t>
      </w:r>
      <w:r>
        <w:rPr>
          <w:rFonts w:hint="eastAsia"/>
          <w:color w:val="000000"/>
          <w:sz w:val="24"/>
          <w:u w:val="single"/>
        </w:rPr>
        <w:t xml:space="preserve">                           </w:t>
      </w:r>
    </w:p>
    <w:p>
      <w:pPr>
        <w:spacing w:line="360" w:lineRule="auto"/>
        <w:rPr>
          <w:color w:val="000000"/>
          <w:sz w:val="24"/>
        </w:rPr>
      </w:pPr>
      <w:r>
        <w:rPr>
          <w:color w:val="000000"/>
          <w:sz w:val="24"/>
        </w:rPr>
        <w:t>姓名：</w:t>
      </w:r>
      <w:r>
        <w:rPr>
          <w:color w:val="000000"/>
          <w:sz w:val="24"/>
        </w:rPr>
        <w:tab/>
      </w:r>
      <w:r>
        <w:rPr>
          <w:rFonts w:hint="eastAsia"/>
          <w:color w:val="000000"/>
          <w:sz w:val="24"/>
          <w:u w:val="single"/>
        </w:rPr>
        <w:t xml:space="preserve">         </w:t>
      </w:r>
      <w:r>
        <w:rPr>
          <w:rFonts w:hint="eastAsia"/>
          <w:color w:val="000000"/>
          <w:sz w:val="24"/>
        </w:rPr>
        <w:t xml:space="preserve">   </w:t>
      </w:r>
      <w:r>
        <w:rPr>
          <w:color w:val="000000"/>
          <w:sz w:val="24"/>
        </w:rPr>
        <w:t>性别：</w:t>
      </w:r>
      <w:r>
        <w:rPr>
          <w:rFonts w:hint="eastAsia"/>
          <w:color w:val="000000"/>
          <w:sz w:val="24"/>
          <w:u w:val="single"/>
        </w:rPr>
        <w:t xml:space="preserve">      </w:t>
      </w:r>
      <w:r>
        <w:rPr>
          <w:rFonts w:hint="eastAsia"/>
          <w:color w:val="000000"/>
          <w:sz w:val="24"/>
        </w:rPr>
        <w:t xml:space="preserve">   </w:t>
      </w:r>
      <w:r>
        <w:rPr>
          <w:color w:val="000000"/>
          <w:sz w:val="24"/>
        </w:rPr>
        <w:t>年龄：</w:t>
      </w:r>
      <w:r>
        <w:rPr>
          <w:rFonts w:hint="eastAsia"/>
          <w:color w:val="000000"/>
          <w:sz w:val="24"/>
          <w:u w:val="single"/>
        </w:rPr>
        <w:t xml:space="preserve">       </w:t>
      </w:r>
      <w:r>
        <w:rPr>
          <w:rFonts w:hint="eastAsia"/>
          <w:color w:val="000000"/>
          <w:sz w:val="24"/>
        </w:rPr>
        <w:t xml:space="preserve">  </w:t>
      </w:r>
      <w:r>
        <w:rPr>
          <w:color w:val="000000"/>
          <w:sz w:val="24"/>
        </w:rPr>
        <w:t>职务：</w:t>
      </w:r>
      <w:r>
        <w:rPr>
          <w:rFonts w:hint="eastAsia"/>
          <w:color w:val="000000"/>
          <w:sz w:val="24"/>
          <w:u w:val="single"/>
        </w:rPr>
        <w:t xml:space="preserve">         </w:t>
      </w:r>
    </w:p>
    <w:p>
      <w:pPr>
        <w:spacing w:line="360" w:lineRule="auto"/>
        <w:rPr>
          <w:color w:val="000000"/>
          <w:sz w:val="24"/>
        </w:rPr>
      </w:pPr>
      <w:r>
        <w:rPr>
          <w:color w:val="000000"/>
          <w:sz w:val="24"/>
        </w:rPr>
        <w:t>系</w:t>
      </w:r>
      <w:r>
        <w:rPr>
          <w:rFonts w:hint="eastAsia"/>
          <w:color w:val="000000"/>
          <w:sz w:val="24"/>
          <w:u w:val="single"/>
        </w:rPr>
        <w:t xml:space="preserve">                               </w:t>
      </w:r>
      <w:r>
        <w:rPr>
          <w:rFonts w:hint="eastAsia"/>
          <w:color w:val="000000"/>
          <w:sz w:val="24"/>
        </w:rPr>
        <w:t>（企业名称）</w:t>
      </w:r>
      <w:r>
        <w:rPr>
          <w:color w:val="000000"/>
          <w:sz w:val="24"/>
        </w:rPr>
        <w:t>的法定代表人。</w:t>
      </w:r>
    </w:p>
    <w:p>
      <w:pPr>
        <w:spacing w:line="360" w:lineRule="auto"/>
        <w:rPr>
          <w:color w:val="000000"/>
          <w:sz w:val="24"/>
        </w:rPr>
      </w:pPr>
      <w:r>
        <w:rPr>
          <w:color w:val="000000"/>
          <w:sz w:val="24"/>
        </w:rPr>
        <w:t>特此证明。</w:t>
      </w:r>
    </w:p>
    <w:p>
      <w:pPr>
        <w:adjustRightInd w:val="0"/>
        <w:snapToGrid w:val="0"/>
        <w:spacing w:line="360" w:lineRule="auto"/>
        <w:jc w:val="center"/>
        <w:rPr>
          <w:sz w:val="32"/>
          <w:szCs w:val="32"/>
        </w:rPr>
      </w:pPr>
      <w:r>
        <mc:AlternateContent>
          <mc:Choice Requires="wps">
            <w:drawing>
              <wp:anchor distT="0" distB="0" distL="114300" distR="114300" simplePos="0" relativeHeight="251675648"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75648;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lbR6atkAAAAKAQAADwAAAAAAAAABACAAAAAiAAAAZHJzL2Rvd25yZXYueG1sUEsBAhQAFAAAAAgA&#10;h07iQFlua+xdAgAAtAQAAA4AAAAAAAAAAQAgAAAAKAEAAGRycy9lMm9Eb2MueG1sUEsFBgAAAAAG&#10;AAYAWQEAAPcFA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76672;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U&#10;8vOW2QAAAAoBAAAPAAAAAAAAAAEAIAAAACIAAABkcnMvZG93bnJldi54bWxQSwECFAAUAAAACACH&#10;TuJADtogC1wCAAC0BAAADgAAAAAAAAABACAAAAAoAQAAZHJzL2Uyb0RvYy54bWxQSwUGAAAAAAYA&#10;BgBZAQAA9gU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880" w:firstLineChars="1200"/>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adjustRightInd w:val="0"/>
        <w:snapToGrid w:val="0"/>
        <w:spacing w:line="360" w:lineRule="auto"/>
        <w:jc w:val="center"/>
        <w:rPr>
          <w:sz w:val="32"/>
          <w:szCs w:val="32"/>
        </w:rPr>
      </w:pPr>
      <w:r>
        <w:rPr>
          <w:rFonts w:hint="eastAsia" w:ascii="宋体" w:hAnsi="宋体"/>
          <w:color w:val="000000"/>
          <w:sz w:val="24"/>
        </w:rPr>
        <w:t xml:space="preserve"> 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sz w:val="24"/>
        </w:rPr>
        <w:t>日</w:t>
      </w:r>
    </w:p>
    <w:p>
      <w:pPr>
        <w:rPr>
          <w:bCs/>
          <w:sz w:val="24"/>
        </w:rPr>
      </w:pPr>
    </w:p>
    <w:p>
      <w:pPr>
        <w:widowControl/>
        <w:jc w:val="left"/>
        <w:rPr>
          <w:bCs/>
          <w:sz w:val="32"/>
          <w:szCs w:val="32"/>
        </w:rPr>
      </w:pPr>
      <w:r>
        <w:rPr>
          <w:bCs/>
          <w:sz w:val="32"/>
          <w:szCs w:val="32"/>
        </w:rPr>
        <w:br w:type="page"/>
      </w:r>
    </w:p>
    <w:p>
      <w:pPr>
        <w:rPr>
          <w:rFonts w:hint="eastAsia" w:eastAsiaTheme="minorEastAsia"/>
          <w:bCs/>
          <w:sz w:val="32"/>
          <w:szCs w:val="32"/>
          <w:lang w:val="en-US" w:eastAsia="zh-CN"/>
        </w:rPr>
      </w:pPr>
      <w:r>
        <w:rPr>
          <w:bCs/>
          <w:sz w:val="24"/>
        </w:rPr>
        <w:t>附件</w:t>
      </w:r>
      <w:r>
        <w:rPr>
          <w:rFonts w:hint="eastAsia"/>
          <w:bCs/>
          <w:sz w:val="24"/>
          <w:lang w:val="en-US" w:eastAsia="zh-CN"/>
        </w:rPr>
        <w:t>4</w:t>
      </w:r>
    </w:p>
    <w:p>
      <w:pPr>
        <w:jc w:val="center"/>
        <w:rPr>
          <w:bCs/>
          <w:sz w:val="32"/>
          <w:szCs w:val="32"/>
        </w:rPr>
      </w:pPr>
      <w:r>
        <w:rPr>
          <w:bCs/>
          <w:sz w:val="32"/>
          <w:szCs w:val="32"/>
        </w:rPr>
        <w:t>法定代表人授权书</w:t>
      </w:r>
    </w:p>
    <w:p>
      <w:pPr>
        <w:spacing w:line="440" w:lineRule="exact"/>
        <w:ind w:firstLine="480" w:firstLineChars="200"/>
        <w:rPr>
          <w:bCs/>
          <w:sz w:val="24"/>
        </w:rPr>
      </w:pPr>
      <w:r>
        <w:rPr>
          <w:rFonts w:hint="eastAsia"/>
          <w:bCs/>
          <w:sz w:val="24"/>
          <w:u w:val="single"/>
        </w:rPr>
        <w:t xml:space="preserve">  </w:t>
      </w:r>
      <w:r>
        <w:rPr>
          <w:rFonts w:hint="eastAsia"/>
          <w:bCs/>
          <w:sz w:val="24"/>
          <w:u w:val="single"/>
          <w:lang w:eastAsia="zh-CN"/>
        </w:rPr>
        <w:t>（</w:t>
      </w:r>
      <w:r>
        <w:rPr>
          <w:bCs/>
          <w:sz w:val="24"/>
          <w:u w:val="single"/>
        </w:rPr>
        <w:t>供应商名称）</w:t>
      </w:r>
      <w:r>
        <w:rPr>
          <w:bCs/>
          <w:sz w:val="24"/>
        </w:rPr>
        <w:t>在下面签字的</w:t>
      </w:r>
      <w:r>
        <w:rPr>
          <w:rFonts w:hint="eastAsia"/>
          <w:bCs/>
          <w:sz w:val="24"/>
          <w:u w:val="single"/>
        </w:rPr>
        <w:t xml:space="preserve">                  </w:t>
      </w:r>
      <w:r>
        <w:rPr>
          <w:bCs/>
          <w:sz w:val="24"/>
        </w:rPr>
        <w:t>（</w:t>
      </w:r>
      <w:r>
        <w:rPr>
          <w:bCs/>
          <w:sz w:val="24"/>
          <w:u w:val="single"/>
        </w:rPr>
        <w:t>法定代表人姓名、职务</w:t>
      </w:r>
      <w:r>
        <w:rPr>
          <w:bCs/>
          <w:sz w:val="24"/>
        </w:rPr>
        <w:t>）代表本公司授权</w:t>
      </w:r>
      <w:r>
        <w:rPr>
          <w:rFonts w:hint="eastAsia"/>
          <w:bCs/>
          <w:sz w:val="24"/>
          <w:u w:val="single"/>
        </w:rPr>
        <w:t xml:space="preserve">                </w:t>
      </w:r>
      <w:r>
        <w:rPr>
          <w:bCs/>
          <w:sz w:val="24"/>
          <w:u w:val="single"/>
        </w:rPr>
        <w:t>（供应商名称）</w:t>
      </w:r>
      <w:r>
        <w:rPr>
          <w:bCs/>
          <w:sz w:val="24"/>
        </w:rPr>
        <w:t>的下面签字的</w:t>
      </w:r>
      <w:r>
        <w:rPr>
          <w:rFonts w:hint="eastAsia"/>
          <w:bCs/>
          <w:sz w:val="24"/>
          <w:u w:val="single"/>
        </w:rPr>
        <w:t xml:space="preserve">            </w:t>
      </w:r>
      <w:r>
        <w:rPr>
          <w:bCs/>
          <w:sz w:val="24"/>
          <w:u w:val="single"/>
        </w:rPr>
        <w:t>（授权代表的姓名、职务）</w:t>
      </w:r>
      <w:r>
        <w:rPr>
          <w:bCs/>
          <w:sz w:val="24"/>
        </w:rPr>
        <w:t>为本公司的合法代理人，就</w:t>
      </w:r>
      <w:r>
        <w:rPr>
          <w:rFonts w:hint="eastAsia"/>
          <w:bCs/>
          <w:sz w:val="24"/>
          <w:u w:val="single"/>
        </w:rPr>
        <w:t xml:space="preserve">    </w:t>
      </w:r>
      <w:r>
        <w:rPr>
          <w:bCs/>
          <w:sz w:val="24"/>
          <w:u w:val="single"/>
        </w:rPr>
        <w:t>（项目名称、项目编号/包号</w:t>
      </w:r>
      <w:r>
        <w:rPr>
          <w:bCs/>
          <w:sz w:val="24"/>
        </w:rPr>
        <w:t>）的</w:t>
      </w:r>
      <w:r>
        <w:rPr>
          <w:rFonts w:hint="eastAsia"/>
          <w:bCs/>
          <w:sz w:val="24"/>
        </w:rPr>
        <w:t>谈判</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日至</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日止签字有效。</w:t>
      </w:r>
    </w:p>
    <w:p>
      <w:pPr>
        <w:spacing w:line="440" w:lineRule="exact"/>
        <w:ind w:firstLine="480" w:firstLineChars="200"/>
        <w:rPr>
          <w:bCs/>
          <w:sz w:val="24"/>
        </w:rPr>
      </w:pPr>
      <w:r>
        <w:rPr>
          <w:bCs/>
          <w:sz w:val="24"/>
        </w:rPr>
        <w:t>特此声明。</w:t>
      </w:r>
    </w:p>
    <w:p>
      <w:pPr>
        <w:spacing w:line="360" w:lineRule="auto"/>
        <w:jc w:val="center"/>
        <w:rPr>
          <w:sz w:val="24"/>
        </w:rPr>
      </w:pPr>
      <w:r>
        <w:rPr>
          <w:rFonts w:hint="eastAsia" w:ascii="宋体" w:hAnsi="宋体"/>
          <w:kern w:val="0"/>
        </w:rPr>
        <w:t>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pPr>
        <w:adjustRightInd w:val="0"/>
        <w:snapToGrid w:val="0"/>
        <w:spacing w:line="360" w:lineRule="auto"/>
        <w:ind w:firstLine="720" w:firstLineChars="300"/>
        <w:rPr>
          <w:rFonts w:ascii="宋体" w:hAnsi="宋体"/>
          <w:color w:val="000000"/>
          <w:sz w:val="24"/>
        </w:rPr>
      </w:pPr>
      <w:r>
        <w:rPr>
          <w:rFonts w:hint="eastAsia" w:ascii="宋体" w:hAnsi="宋体"/>
          <w:color w:val="00000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法定代表人（签章）：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 xml:space="preserve">（签名）： </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身份证号码：</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531" w:firstLineChars="253"/>
        <w:rPr>
          <w:rFonts w:ascii="宋体" w:hAnsi="宋体"/>
          <w:color w:val="000000"/>
          <w:kern w:val="0"/>
          <w:sz w:val="24"/>
        </w:rPr>
      </w:pPr>
      <w:r>
        <w:rPr>
          <w:rFonts w:hint="eastAsia" w:ascii="宋体" w:hAnsi="宋体"/>
          <w:color w:val="000000"/>
        </w:rPr>
        <w:t>电话</w:t>
      </w:r>
      <w:r>
        <w:rPr>
          <w:rFonts w:hint="eastAsia" w:ascii="宋体" w:hAnsi="宋体"/>
          <w:color w:val="000000"/>
          <w:kern w:val="0"/>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sz w:val="24"/>
        </w:rPr>
      </w:pPr>
    </w:p>
    <w:p>
      <w:pPr>
        <w:spacing w:before="156" w:beforeLines="50" w:after="312" w:afterLines="100"/>
        <w:ind w:firstLine="3990" w:firstLineChars="1900"/>
        <w:rPr>
          <w:rFonts w:ascii="宋体" w:hAnsi="宋体"/>
          <w:color w:val="000000"/>
        </w:rPr>
      </w:pPr>
      <w:r>
        <mc:AlternateContent>
          <mc:Choice Requires="wps">
            <w:drawing>
              <wp:anchor distT="0" distB="0" distL="114300" distR="114300" simplePos="0" relativeHeight="251679744"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79744;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eDERn2AAAAAoBAAAPAAAAAAAAAAEAIAAAACIAAABkcnMvZG93bnJldi54bWxQ&#10;SwECFAAUAAAACACHTuJAn2sgJDACAACA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78720;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DZyMh2AAAAAoBAAAPAAAAAAAAAAEAIAAAACIAAABkcnMvZG93bnJldi54bWxQ&#10;SwECFAAUAAAACACHTuJAtePKVDACAAB+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2905125</wp:posOffset>
                </wp:positionH>
                <wp:positionV relativeFrom="paragraph">
                  <wp:posOffset>237490</wp:posOffset>
                </wp:positionV>
                <wp:extent cx="3000375" cy="1714500"/>
                <wp:effectExtent l="4445" t="4445" r="5080" b="14605"/>
                <wp:wrapNone/>
                <wp:docPr id="12" name="文本框 1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8.7pt;height:135pt;width:236.25pt;z-index:251671552;mso-width-relative:page;mso-height-relative:page;" fillcolor="#FFFFFF" filled="t" stroked="t" coordsize="21600,21600" o:gfxdata="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Ty9ETXAAAACgEAAA8AAAAAAAAAAQAgAAAAIgAAAGRycy9kb3ducmV2LnhtbFBL&#10;AQIUABQAAAAIAIdO4kDZ33E0MAIAAIAEAAAOAAAAAAAAAAEAIAAAACYBAABkcnMvZTJvRG9jLnht&#10;bFBLBQYAAAAABgAGAFkBAADI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-368300</wp:posOffset>
                </wp:positionH>
                <wp:positionV relativeFrom="paragraph">
                  <wp:posOffset>251460</wp:posOffset>
                </wp:positionV>
                <wp:extent cx="3000375" cy="1714500"/>
                <wp:effectExtent l="4445" t="4445" r="5080" b="14605"/>
                <wp:wrapNone/>
                <wp:docPr id="11" name="文本框 1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pt;margin-top:19.8pt;height:135pt;width:236.25pt;z-index:251670528;mso-width-relative:page;mso-height-relative:page;" fillcolor="#FFFFFF" filled="t" stroked="t" coordsize="21600,21600" o:gfxdata="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hdff9kAAAAKAQAADwAAAAAAAAABACAAAAAiAAAAZHJzL2Rvd25yZXYueG1s&#10;UEsBAhQAFAAAAAgAh07iQBMDgwQwAgAAgAQAAA4AAAAAAAAAAQAgAAAAKAEAAGRycy9lMm9Eb2Mu&#10;eG1sUEsFBgAAAAAGAAYAWQEAAMo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r>
        <mc:AlternateContent>
          <mc:Choice Requires="wps">
            <w:drawing>
              <wp:anchor distT="0" distB="0" distL="114300" distR="114300" simplePos="0" relativeHeight="251673600" behindDoc="0" locked="0" layoutInCell="1" allowOverlap="1">
                <wp:simplePos x="0" y="0"/>
                <wp:positionH relativeFrom="column">
                  <wp:posOffset>2905125</wp:posOffset>
                </wp:positionH>
                <wp:positionV relativeFrom="paragraph">
                  <wp:posOffset>243205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19.15pt;height:135pt;width:236.25pt;z-index:251673600;mso-width-relative:page;mso-height-relative:page;" fillcolor="#FFFFFF" filled="t" stroked="t" coordsize="21600,21600" o:gfxdata="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tnXufXAAAACgEAAA8AAAAAAAAAAQAgAAAAIgAAAGRycy9kb3ducmV2LnhtbFBL&#10;AQIUABQAAAAIAIdO4kAW1/TcMAIAAH4EAAAOAAAAAAAAAAEAIAAAACYBAABkcnMvZTJvRG9jLnht&#10;bFBLBQYAAAAABgAGAFkBAADI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672576;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sB7F52AAAAAoBAAAPAAAAAAAAAAEAIAAAACIAAABkcnMvZG93bnJldi54bWxQ&#10;SwECFAAUAAAACACHTuJAUIMc0TACAAB+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80" w:firstLineChars="200"/>
        <w:jc w:val="right"/>
        <w:rPr>
          <w:rFonts w:ascii="宋体" w:hAnsi="宋体"/>
          <w:color w:val="000000"/>
          <w:sz w:val="24"/>
        </w:rPr>
      </w:pPr>
    </w:p>
    <w:p>
      <w:pPr>
        <w:spacing w:before="156" w:beforeLines="50" w:after="312" w:afterLines="100"/>
        <w:rPr>
          <w:rFonts w:hint="eastAsia" w:eastAsiaTheme="minorEastAsia"/>
          <w:bCs/>
          <w:sz w:val="24"/>
          <w:lang w:val="en-US" w:eastAsia="zh-CN"/>
        </w:rPr>
      </w:pPr>
      <w:r>
        <w:rPr>
          <w:rFonts w:eastAsia="仿宋_GB2312"/>
          <w:bCs/>
          <w:sz w:val="24"/>
        </w:rPr>
        <w:br w:type="page"/>
      </w:r>
      <w:r>
        <w:rPr>
          <w:bCs/>
          <w:sz w:val="24"/>
        </w:rPr>
        <w:t>附件</w:t>
      </w:r>
      <w:r>
        <w:rPr>
          <w:rFonts w:hint="eastAsia"/>
          <w:bCs/>
          <w:sz w:val="24"/>
          <w:lang w:val="en-US" w:eastAsia="zh-CN"/>
        </w:rPr>
        <w:t>5</w:t>
      </w:r>
    </w:p>
    <w:p>
      <w:pPr>
        <w:spacing w:line="440" w:lineRule="exact"/>
        <w:jc w:val="center"/>
        <w:rPr>
          <w:rFonts w:ascii="宋体" w:hAnsi="宋体"/>
          <w:bCs/>
          <w:sz w:val="32"/>
          <w:szCs w:val="32"/>
        </w:rPr>
      </w:pPr>
      <w:r>
        <w:rPr>
          <w:rFonts w:hint="eastAsia" w:ascii="宋体" w:hAnsi="宋体"/>
          <w:bCs/>
          <w:sz w:val="32"/>
          <w:szCs w:val="32"/>
        </w:rPr>
        <w:t>参加政府采购活动前三年内在经营活动中</w:t>
      </w:r>
    </w:p>
    <w:p>
      <w:pPr>
        <w:spacing w:line="440" w:lineRule="exact"/>
        <w:jc w:val="center"/>
        <w:rPr>
          <w:rFonts w:ascii="宋体" w:hAnsi="宋体"/>
          <w:bCs/>
          <w:sz w:val="32"/>
          <w:szCs w:val="32"/>
        </w:rPr>
      </w:pPr>
      <w:r>
        <w:rPr>
          <w:rFonts w:hint="eastAsia" w:ascii="宋体" w:hAnsi="宋体"/>
          <w:bCs/>
          <w:sz w:val="32"/>
          <w:szCs w:val="32"/>
        </w:rPr>
        <w:t>没有重大违法记录的书面声明</w:t>
      </w:r>
    </w:p>
    <w:p>
      <w:pPr>
        <w:spacing w:line="440" w:lineRule="exact"/>
        <w:jc w:val="center"/>
        <w:rPr>
          <w:rFonts w:eastAsia="仿宋_GB2312"/>
          <w:sz w:val="24"/>
        </w:rPr>
      </w:pPr>
    </w:p>
    <w:p>
      <w:pPr>
        <w:spacing w:line="480" w:lineRule="auto"/>
        <w:rPr>
          <w:rFonts w:ascii="宋体" w:hAnsi="宋体" w:cs="宋体"/>
          <w:sz w:val="24"/>
        </w:rPr>
      </w:pPr>
      <w:r>
        <w:rPr>
          <w:rFonts w:hint="eastAsia" w:ascii="宋体" w:hAnsi="宋体" w:cs="宋体"/>
          <w:kern w:val="0"/>
          <w:sz w:val="24"/>
          <w:lang w:eastAsia="zh-CN"/>
        </w:rPr>
        <w:t>鄂东医疗集团市妇幼保健院</w:t>
      </w:r>
      <w:r>
        <w:rPr>
          <w:rFonts w:hint="eastAsia" w:ascii="宋体" w:hAnsi="宋体" w:cs="宋体"/>
          <w:kern w:val="0"/>
          <w:sz w:val="24"/>
        </w:rPr>
        <w:t>：</w:t>
      </w:r>
    </w:p>
    <w:p>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80" w:firstLineChars="200"/>
        <w:rPr>
          <w:rFonts w:ascii="宋体" w:hAnsi="宋体" w:cs="宋体"/>
          <w:kern w:val="0"/>
          <w:sz w:val="24"/>
        </w:rPr>
      </w:pPr>
      <w:r>
        <w:rPr>
          <w:rFonts w:hint="eastAsia" w:ascii="宋体" w:hAnsi="宋体" w:cs="宋体"/>
          <w:kern w:val="0"/>
          <w:sz w:val="24"/>
        </w:rPr>
        <w:t>特此声明！</w:t>
      </w: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bCs/>
          <w:sz w:val="24"/>
        </w:rPr>
        <w:t>日</w: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22</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31</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2"/>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F6754"/>
    <w:rsid w:val="00600E20"/>
    <w:rsid w:val="00937CF8"/>
    <w:rsid w:val="00B23F6D"/>
    <w:rsid w:val="00B84B95"/>
    <w:rsid w:val="00D04DAF"/>
    <w:rsid w:val="00F1384B"/>
    <w:rsid w:val="00F5720D"/>
    <w:rsid w:val="011B7444"/>
    <w:rsid w:val="011E56CB"/>
    <w:rsid w:val="01A408AA"/>
    <w:rsid w:val="01F32BB0"/>
    <w:rsid w:val="025F62B5"/>
    <w:rsid w:val="028F0EB8"/>
    <w:rsid w:val="02D57490"/>
    <w:rsid w:val="030662F2"/>
    <w:rsid w:val="03204BF3"/>
    <w:rsid w:val="03281716"/>
    <w:rsid w:val="035A272E"/>
    <w:rsid w:val="036B3C93"/>
    <w:rsid w:val="036D31B4"/>
    <w:rsid w:val="03931E32"/>
    <w:rsid w:val="03FA21DF"/>
    <w:rsid w:val="042D5AD7"/>
    <w:rsid w:val="04397B08"/>
    <w:rsid w:val="046C303A"/>
    <w:rsid w:val="04FC664C"/>
    <w:rsid w:val="052B62A9"/>
    <w:rsid w:val="05454389"/>
    <w:rsid w:val="056734BF"/>
    <w:rsid w:val="05B85D71"/>
    <w:rsid w:val="061328CE"/>
    <w:rsid w:val="06225CED"/>
    <w:rsid w:val="06393422"/>
    <w:rsid w:val="06C80740"/>
    <w:rsid w:val="06D83420"/>
    <w:rsid w:val="06E71AF8"/>
    <w:rsid w:val="071214EC"/>
    <w:rsid w:val="07261BE1"/>
    <w:rsid w:val="0733472D"/>
    <w:rsid w:val="08B054B5"/>
    <w:rsid w:val="09420304"/>
    <w:rsid w:val="0979236C"/>
    <w:rsid w:val="0991730B"/>
    <w:rsid w:val="099D5FE5"/>
    <w:rsid w:val="09A25A3F"/>
    <w:rsid w:val="09D11212"/>
    <w:rsid w:val="09F306F2"/>
    <w:rsid w:val="09F34C42"/>
    <w:rsid w:val="0A9E515F"/>
    <w:rsid w:val="0B5F6A32"/>
    <w:rsid w:val="0B876E21"/>
    <w:rsid w:val="0C0C7EA9"/>
    <w:rsid w:val="0C235B56"/>
    <w:rsid w:val="0C277283"/>
    <w:rsid w:val="0C2B666B"/>
    <w:rsid w:val="0C470D9B"/>
    <w:rsid w:val="0C580DB4"/>
    <w:rsid w:val="0C8D6B76"/>
    <w:rsid w:val="0C8E67BE"/>
    <w:rsid w:val="0C9769C2"/>
    <w:rsid w:val="0CB714BC"/>
    <w:rsid w:val="0CC33296"/>
    <w:rsid w:val="0CD47275"/>
    <w:rsid w:val="0D4F60C5"/>
    <w:rsid w:val="0D8B472F"/>
    <w:rsid w:val="0DAD2627"/>
    <w:rsid w:val="0DD7107D"/>
    <w:rsid w:val="0DDD412A"/>
    <w:rsid w:val="0DF917B5"/>
    <w:rsid w:val="0E0B670C"/>
    <w:rsid w:val="0E377356"/>
    <w:rsid w:val="0E997719"/>
    <w:rsid w:val="0F3F2590"/>
    <w:rsid w:val="0F4061DD"/>
    <w:rsid w:val="0FDF7565"/>
    <w:rsid w:val="0FE6621E"/>
    <w:rsid w:val="101D11E7"/>
    <w:rsid w:val="101E5F32"/>
    <w:rsid w:val="102D46FB"/>
    <w:rsid w:val="10BF2C3A"/>
    <w:rsid w:val="10ED7C65"/>
    <w:rsid w:val="11812642"/>
    <w:rsid w:val="1184701E"/>
    <w:rsid w:val="11AB20C6"/>
    <w:rsid w:val="11C95CCF"/>
    <w:rsid w:val="11EB4186"/>
    <w:rsid w:val="12196976"/>
    <w:rsid w:val="12335B9A"/>
    <w:rsid w:val="12965A7C"/>
    <w:rsid w:val="12D14399"/>
    <w:rsid w:val="12DA6F9F"/>
    <w:rsid w:val="12E318B0"/>
    <w:rsid w:val="12F9103D"/>
    <w:rsid w:val="132822EB"/>
    <w:rsid w:val="13317FBC"/>
    <w:rsid w:val="13610D00"/>
    <w:rsid w:val="137B7FDB"/>
    <w:rsid w:val="13A011DB"/>
    <w:rsid w:val="143F304F"/>
    <w:rsid w:val="14667F2B"/>
    <w:rsid w:val="1472346F"/>
    <w:rsid w:val="14984131"/>
    <w:rsid w:val="150A739D"/>
    <w:rsid w:val="15372F74"/>
    <w:rsid w:val="15426B14"/>
    <w:rsid w:val="158A5DF5"/>
    <w:rsid w:val="15CA3732"/>
    <w:rsid w:val="161C29F1"/>
    <w:rsid w:val="162002EB"/>
    <w:rsid w:val="166D7747"/>
    <w:rsid w:val="173A2AB8"/>
    <w:rsid w:val="17540AF1"/>
    <w:rsid w:val="178865C3"/>
    <w:rsid w:val="178C188F"/>
    <w:rsid w:val="17DF7D00"/>
    <w:rsid w:val="17ED0027"/>
    <w:rsid w:val="17F63FE5"/>
    <w:rsid w:val="180D1EE0"/>
    <w:rsid w:val="184B504D"/>
    <w:rsid w:val="186C47E0"/>
    <w:rsid w:val="18843CAB"/>
    <w:rsid w:val="188D6E27"/>
    <w:rsid w:val="18AB3D99"/>
    <w:rsid w:val="19265C70"/>
    <w:rsid w:val="1A4A61C0"/>
    <w:rsid w:val="1A4B52A9"/>
    <w:rsid w:val="1A4C77A5"/>
    <w:rsid w:val="1AC25AD7"/>
    <w:rsid w:val="1AE22613"/>
    <w:rsid w:val="1AEE6D55"/>
    <w:rsid w:val="1B3570FC"/>
    <w:rsid w:val="1BC97E32"/>
    <w:rsid w:val="1C4A5B7C"/>
    <w:rsid w:val="1C5018F4"/>
    <w:rsid w:val="1C576ECE"/>
    <w:rsid w:val="1CD202A1"/>
    <w:rsid w:val="1D073943"/>
    <w:rsid w:val="1D3941F0"/>
    <w:rsid w:val="1D6A69EA"/>
    <w:rsid w:val="1D953CD3"/>
    <w:rsid w:val="1DB364CE"/>
    <w:rsid w:val="1E525FC0"/>
    <w:rsid w:val="1E73036B"/>
    <w:rsid w:val="1E9974F7"/>
    <w:rsid w:val="1F1F6C52"/>
    <w:rsid w:val="1F6B348D"/>
    <w:rsid w:val="1FC2121F"/>
    <w:rsid w:val="201B076F"/>
    <w:rsid w:val="201E4A54"/>
    <w:rsid w:val="202D1F77"/>
    <w:rsid w:val="203C55D0"/>
    <w:rsid w:val="203F5F68"/>
    <w:rsid w:val="204D5113"/>
    <w:rsid w:val="206744E6"/>
    <w:rsid w:val="20A93649"/>
    <w:rsid w:val="20C21547"/>
    <w:rsid w:val="20EB4C82"/>
    <w:rsid w:val="21467457"/>
    <w:rsid w:val="214A1D96"/>
    <w:rsid w:val="21A15349"/>
    <w:rsid w:val="21DF0374"/>
    <w:rsid w:val="21E24067"/>
    <w:rsid w:val="220A7626"/>
    <w:rsid w:val="224934CC"/>
    <w:rsid w:val="224D7A0E"/>
    <w:rsid w:val="227D2E62"/>
    <w:rsid w:val="22861EEB"/>
    <w:rsid w:val="22AF22B0"/>
    <w:rsid w:val="22B22F30"/>
    <w:rsid w:val="2345646F"/>
    <w:rsid w:val="23562C9B"/>
    <w:rsid w:val="2362199F"/>
    <w:rsid w:val="23896F35"/>
    <w:rsid w:val="23A443FD"/>
    <w:rsid w:val="23E7629F"/>
    <w:rsid w:val="24C606FE"/>
    <w:rsid w:val="24D03308"/>
    <w:rsid w:val="24D26CBA"/>
    <w:rsid w:val="24E5715C"/>
    <w:rsid w:val="251553EF"/>
    <w:rsid w:val="2548498A"/>
    <w:rsid w:val="2575292C"/>
    <w:rsid w:val="25793C47"/>
    <w:rsid w:val="259D6C88"/>
    <w:rsid w:val="25CA0967"/>
    <w:rsid w:val="26864448"/>
    <w:rsid w:val="26B90251"/>
    <w:rsid w:val="27107073"/>
    <w:rsid w:val="271C7CB8"/>
    <w:rsid w:val="27260DDC"/>
    <w:rsid w:val="27B977AA"/>
    <w:rsid w:val="27C26058"/>
    <w:rsid w:val="27C47369"/>
    <w:rsid w:val="280A326A"/>
    <w:rsid w:val="287664F0"/>
    <w:rsid w:val="287E686D"/>
    <w:rsid w:val="29817342"/>
    <w:rsid w:val="299036FB"/>
    <w:rsid w:val="29D93AF7"/>
    <w:rsid w:val="2A4C7485"/>
    <w:rsid w:val="2A8F48E9"/>
    <w:rsid w:val="2AFF18B8"/>
    <w:rsid w:val="2B4123A1"/>
    <w:rsid w:val="2B7F2562"/>
    <w:rsid w:val="2BA828B6"/>
    <w:rsid w:val="2BDB042B"/>
    <w:rsid w:val="2C113630"/>
    <w:rsid w:val="2C5B5F27"/>
    <w:rsid w:val="2C833CF4"/>
    <w:rsid w:val="2CF94C6D"/>
    <w:rsid w:val="2D2F4738"/>
    <w:rsid w:val="2E1446C4"/>
    <w:rsid w:val="2E544721"/>
    <w:rsid w:val="2E7954C0"/>
    <w:rsid w:val="2E88369F"/>
    <w:rsid w:val="2EA82287"/>
    <w:rsid w:val="2F314F3A"/>
    <w:rsid w:val="2F3867AD"/>
    <w:rsid w:val="2F4F38F6"/>
    <w:rsid w:val="2F871E64"/>
    <w:rsid w:val="2F9920B9"/>
    <w:rsid w:val="2FC00984"/>
    <w:rsid w:val="2FD0796B"/>
    <w:rsid w:val="2FE3424D"/>
    <w:rsid w:val="306E609A"/>
    <w:rsid w:val="307E0B57"/>
    <w:rsid w:val="308D6B6A"/>
    <w:rsid w:val="309302E3"/>
    <w:rsid w:val="30C356B7"/>
    <w:rsid w:val="312B6AC6"/>
    <w:rsid w:val="31B53DC5"/>
    <w:rsid w:val="31D068D7"/>
    <w:rsid w:val="32217E46"/>
    <w:rsid w:val="32244AB7"/>
    <w:rsid w:val="323509D0"/>
    <w:rsid w:val="326E3F1B"/>
    <w:rsid w:val="327D6FDA"/>
    <w:rsid w:val="329074CD"/>
    <w:rsid w:val="32AE5F33"/>
    <w:rsid w:val="32DE2387"/>
    <w:rsid w:val="33053FF6"/>
    <w:rsid w:val="332210CE"/>
    <w:rsid w:val="338E430A"/>
    <w:rsid w:val="33E9545D"/>
    <w:rsid w:val="340924F7"/>
    <w:rsid w:val="34161696"/>
    <w:rsid w:val="34677D8F"/>
    <w:rsid w:val="347D71CA"/>
    <w:rsid w:val="355B6D7A"/>
    <w:rsid w:val="357C52F8"/>
    <w:rsid w:val="3588352C"/>
    <w:rsid w:val="35A4158B"/>
    <w:rsid w:val="35F80161"/>
    <w:rsid w:val="35F823AF"/>
    <w:rsid w:val="3602140A"/>
    <w:rsid w:val="363232CC"/>
    <w:rsid w:val="36426BA8"/>
    <w:rsid w:val="368D0E46"/>
    <w:rsid w:val="36AB6794"/>
    <w:rsid w:val="36B46227"/>
    <w:rsid w:val="36CC67A2"/>
    <w:rsid w:val="36D22021"/>
    <w:rsid w:val="37842F67"/>
    <w:rsid w:val="379C720D"/>
    <w:rsid w:val="37D05710"/>
    <w:rsid w:val="37ED1587"/>
    <w:rsid w:val="383D43BD"/>
    <w:rsid w:val="39F3554A"/>
    <w:rsid w:val="3A5663BD"/>
    <w:rsid w:val="3AD073FE"/>
    <w:rsid w:val="3ADF27DA"/>
    <w:rsid w:val="3B765DFE"/>
    <w:rsid w:val="3BB90F74"/>
    <w:rsid w:val="3BCB0C76"/>
    <w:rsid w:val="3BD37AA5"/>
    <w:rsid w:val="3CA007FC"/>
    <w:rsid w:val="3CC94F16"/>
    <w:rsid w:val="3CF922D5"/>
    <w:rsid w:val="3CFF1449"/>
    <w:rsid w:val="3CFF5BBA"/>
    <w:rsid w:val="3D0B2979"/>
    <w:rsid w:val="3D0F440D"/>
    <w:rsid w:val="3D521E46"/>
    <w:rsid w:val="3DBA23E3"/>
    <w:rsid w:val="3DFB4BD7"/>
    <w:rsid w:val="3E273379"/>
    <w:rsid w:val="3E5B5001"/>
    <w:rsid w:val="3E5D0304"/>
    <w:rsid w:val="3E65014A"/>
    <w:rsid w:val="3E79569C"/>
    <w:rsid w:val="3EA40552"/>
    <w:rsid w:val="3ED63C20"/>
    <w:rsid w:val="3ED63FB9"/>
    <w:rsid w:val="3F7A4E40"/>
    <w:rsid w:val="3FBC76BA"/>
    <w:rsid w:val="3FD5302F"/>
    <w:rsid w:val="3FDA683B"/>
    <w:rsid w:val="40427D97"/>
    <w:rsid w:val="404C0B5B"/>
    <w:rsid w:val="406C1311"/>
    <w:rsid w:val="40BE7D97"/>
    <w:rsid w:val="41414249"/>
    <w:rsid w:val="41E407BC"/>
    <w:rsid w:val="42273266"/>
    <w:rsid w:val="427824D8"/>
    <w:rsid w:val="42824A53"/>
    <w:rsid w:val="42BD4EFA"/>
    <w:rsid w:val="430C63DC"/>
    <w:rsid w:val="43720BDE"/>
    <w:rsid w:val="43877F11"/>
    <w:rsid w:val="43CD1CB8"/>
    <w:rsid w:val="43EF5F2A"/>
    <w:rsid w:val="445926E5"/>
    <w:rsid w:val="44A7499C"/>
    <w:rsid w:val="44AC4A20"/>
    <w:rsid w:val="45285A06"/>
    <w:rsid w:val="454310DF"/>
    <w:rsid w:val="45AC1754"/>
    <w:rsid w:val="45CA0885"/>
    <w:rsid w:val="460A6D42"/>
    <w:rsid w:val="4638305C"/>
    <w:rsid w:val="46572FF9"/>
    <w:rsid w:val="46792F6E"/>
    <w:rsid w:val="46E03761"/>
    <w:rsid w:val="47137180"/>
    <w:rsid w:val="47FF40E8"/>
    <w:rsid w:val="485571B0"/>
    <w:rsid w:val="485F6E2A"/>
    <w:rsid w:val="48652256"/>
    <w:rsid w:val="48806998"/>
    <w:rsid w:val="488572F0"/>
    <w:rsid w:val="48D53D57"/>
    <w:rsid w:val="48E33F15"/>
    <w:rsid w:val="48EE070C"/>
    <w:rsid w:val="48F95130"/>
    <w:rsid w:val="4905375F"/>
    <w:rsid w:val="490C456B"/>
    <w:rsid w:val="492B7F46"/>
    <w:rsid w:val="49A92EE1"/>
    <w:rsid w:val="49B37F71"/>
    <w:rsid w:val="4A36216D"/>
    <w:rsid w:val="4A842000"/>
    <w:rsid w:val="4AAF1DB2"/>
    <w:rsid w:val="4ABA0A78"/>
    <w:rsid w:val="4AEA0B41"/>
    <w:rsid w:val="4AFA0C30"/>
    <w:rsid w:val="4B2D3AED"/>
    <w:rsid w:val="4B3B0F92"/>
    <w:rsid w:val="4B5542AF"/>
    <w:rsid w:val="4B87648B"/>
    <w:rsid w:val="4BB01166"/>
    <w:rsid w:val="4BB04B90"/>
    <w:rsid w:val="4BFE1EBB"/>
    <w:rsid w:val="4C031EDA"/>
    <w:rsid w:val="4C033E6F"/>
    <w:rsid w:val="4D3D7AC3"/>
    <w:rsid w:val="4D624F7F"/>
    <w:rsid w:val="4E0E3DFA"/>
    <w:rsid w:val="4E29692A"/>
    <w:rsid w:val="4EC340F3"/>
    <w:rsid w:val="4EC62FCA"/>
    <w:rsid w:val="4FA87253"/>
    <w:rsid w:val="4FBD0CF6"/>
    <w:rsid w:val="4FD62737"/>
    <w:rsid w:val="4FFA03FD"/>
    <w:rsid w:val="50A22D1E"/>
    <w:rsid w:val="50AB79DF"/>
    <w:rsid w:val="50C64F81"/>
    <w:rsid w:val="50D34491"/>
    <w:rsid w:val="51135CA5"/>
    <w:rsid w:val="511F419D"/>
    <w:rsid w:val="515D5163"/>
    <w:rsid w:val="51600487"/>
    <w:rsid w:val="51A412F2"/>
    <w:rsid w:val="51D3089B"/>
    <w:rsid w:val="51EF4EDD"/>
    <w:rsid w:val="521356D7"/>
    <w:rsid w:val="52292B02"/>
    <w:rsid w:val="523B786A"/>
    <w:rsid w:val="52B722DF"/>
    <w:rsid w:val="533069DC"/>
    <w:rsid w:val="53A06C9D"/>
    <w:rsid w:val="54C76DD3"/>
    <w:rsid w:val="54D31604"/>
    <w:rsid w:val="55783EDA"/>
    <w:rsid w:val="563B62A0"/>
    <w:rsid w:val="57162743"/>
    <w:rsid w:val="57356B8A"/>
    <w:rsid w:val="57423EE5"/>
    <w:rsid w:val="57553127"/>
    <w:rsid w:val="57AA0A60"/>
    <w:rsid w:val="57F275EE"/>
    <w:rsid w:val="580B67BC"/>
    <w:rsid w:val="58531B79"/>
    <w:rsid w:val="587E512E"/>
    <w:rsid w:val="58831EFF"/>
    <w:rsid w:val="58AE2F84"/>
    <w:rsid w:val="58F830DA"/>
    <w:rsid w:val="59755B02"/>
    <w:rsid w:val="59B00B09"/>
    <w:rsid w:val="59E57148"/>
    <w:rsid w:val="5A272FF1"/>
    <w:rsid w:val="5A2A55EE"/>
    <w:rsid w:val="5A474FE9"/>
    <w:rsid w:val="5A4A7061"/>
    <w:rsid w:val="5A6C4C54"/>
    <w:rsid w:val="5B28613A"/>
    <w:rsid w:val="5BE865BC"/>
    <w:rsid w:val="5C384B96"/>
    <w:rsid w:val="5C8529F7"/>
    <w:rsid w:val="5D1F6554"/>
    <w:rsid w:val="5D2A5F5C"/>
    <w:rsid w:val="5D516A48"/>
    <w:rsid w:val="5D8201C4"/>
    <w:rsid w:val="5DFE1FFE"/>
    <w:rsid w:val="5EA36CE4"/>
    <w:rsid w:val="5F0677D9"/>
    <w:rsid w:val="5F104785"/>
    <w:rsid w:val="5F305772"/>
    <w:rsid w:val="5F6665A4"/>
    <w:rsid w:val="5FAE5B24"/>
    <w:rsid w:val="603D79B5"/>
    <w:rsid w:val="60771713"/>
    <w:rsid w:val="60905C08"/>
    <w:rsid w:val="60D00E13"/>
    <w:rsid w:val="61313794"/>
    <w:rsid w:val="615D63F1"/>
    <w:rsid w:val="620079D2"/>
    <w:rsid w:val="62070151"/>
    <w:rsid w:val="625A3F53"/>
    <w:rsid w:val="62990CF8"/>
    <w:rsid w:val="62B07CDD"/>
    <w:rsid w:val="62E044F9"/>
    <w:rsid w:val="630D7842"/>
    <w:rsid w:val="632339C0"/>
    <w:rsid w:val="633417A9"/>
    <w:rsid w:val="63383BE7"/>
    <w:rsid w:val="63616986"/>
    <w:rsid w:val="636C23AB"/>
    <w:rsid w:val="638753C5"/>
    <w:rsid w:val="63ED0CBA"/>
    <w:rsid w:val="64D2414E"/>
    <w:rsid w:val="65511D74"/>
    <w:rsid w:val="65997DAE"/>
    <w:rsid w:val="65AE5147"/>
    <w:rsid w:val="65BE7D31"/>
    <w:rsid w:val="65BF3A9E"/>
    <w:rsid w:val="661F5855"/>
    <w:rsid w:val="664626B9"/>
    <w:rsid w:val="669076F9"/>
    <w:rsid w:val="66AB31E1"/>
    <w:rsid w:val="66B8706A"/>
    <w:rsid w:val="66FB15B4"/>
    <w:rsid w:val="672441B4"/>
    <w:rsid w:val="677926E4"/>
    <w:rsid w:val="67DD24C7"/>
    <w:rsid w:val="67E8416A"/>
    <w:rsid w:val="67EA6BC2"/>
    <w:rsid w:val="680334F3"/>
    <w:rsid w:val="682208A9"/>
    <w:rsid w:val="68515C16"/>
    <w:rsid w:val="689B13D5"/>
    <w:rsid w:val="694261B6"/>
    <w:rsid w:val="69AE4C43"/>
    <w:rsid w:val="69AF201F"/>
    <w:rsid w:val="6A41621D"/>
    <w:rsid w:val="6A454670"/>
    <w:rsid w:val="6A457750"/>
    <w:rsid w:val="6A56687C"/>
    <w:rsid w:val="6A641D40"/>
    <w:rsid w:val="6A754F1E"/>
    <w:rsid w:val="6AC56795"/>
    <w:rsid w:val="6AC6043E"/>
    <w:rsid w:val="6B06097F"/>
    <w:rsid w:val="6B1C1DEA"/>
    <w:rsid w:val="6B1E0B23"/>
    <w:rsid w:val="6B2C4D7E"/>
    <w:rsid w:val="6B460E71"/>
    <w:rsid w:val="6B5A7C6F"/>
    <w:rsid w:val="6C353501"/>
    <w:rsid w:val="6C4A6904"/>
    <w:rsid w:val="6C942EFF"/>
    <w:rsid w:val="6CA30A4A"/>
    <w:rsid w:val="6D336A88"/>
    <w:rsid w:val="6E213D44"/>
    <w:rsid w:val="6E31117A"/>
    <w:rsid w:val="6E577F1F"/>
    <w:rsid w:val="6E98169E"/>
    <w:rsid w:val="6ECF4D75"/>
    <w:rsid w:val="6F321D43"/>
    <w:rsid w:val="6F7577F6"/>
    <w:rsid w:val="6F9D3B6F"/>
    <w:rsid w:val="6FCD67E8"/>
    <w:rsid w:val="6FF30204"/>
    <w:rsid w:val="70142A24"/>
    <w:rsid w:val="70BB4001"/>
    <w:rsid w:val="70F07296"/>
    <w:rsid w:val="70F452F4"/>
    <w:rsid w:val="713E7FE8"/>
    <w:rsid w:val="7148251F"/>
    <w:rsid w:val="71503F3B"/>
    <w:rsid w:val="71513154"/>
    <w:rsid w:val="71771FB3"/>
    <w:rsid w:val="71AD6F23"/>
    <w:rsid w:val="71DF0D73"/>
    <w:rsid w:val="723C687D"/>
    <w:rsid w:val="72795D64"/>
    <w:rsid w:val="727A66AA"/>
    <w:rsid w:val="72F60501"/>
    <w:rsid w:val="742E1941"/>
    <w:rsid w:val="74C52936"/>
    <w:rsid w:val="74E81D63"/>
    <w:rsid w:val="74FD0824"/>
    <w:rsid w:val="74FD4274"/>
    <w:rsid w:val="758E1AE8"/>
    <w:rsid w:val="758E3C49"/>
    <w:rsid w:val="758E69F2"/>
    <w:rsid w:val="75BE470B"/>
    <w:rsid w:val="76031C2C"/>
    <w:rsid w:val="761F3360"/>
    <w:rsid w:val="7622208B"/>
    <w:rsid w:val="765E3DB4"/>
    <w:rsid w:val="76FB7ACF"/>
    <w:rsid w:val="77035D36"/>
    <w:rsid w:val="773D3E0D"/>
    <w:rsid w:val="77A97876"/>
    <w:rsid w:val="77E8232C"/>
    <w:rsid w:val="782050DE"/>
    <w:rsid w:val="786A7CF7"/>
    <w:rsid w:val="788808A6"/>
    <w:rsid w:val="789F23B0"/>
    <w:rsid w:val="78FB6C06"/>
    <w:rsid w:val="79300038"/>
    <w:rsid w:val="793B7FFE"/>
    <w:rsid w:val="79650448"/>
    <w:rsid w:val="797E0A9C"/>
    <w:rsid w:val="79CF1A5E"/>
    <w:rsid w:val="7A0A6F30"/>
    <w:rsid w:val="7A4061AF"/>
    <w:rsid w:val="7A623941"/>
    <w:rsid w:val="7A6E2ECE"/>
    <w:rsid w:val="7A7F3B71"/>
    <w:rsid w:val="7A89310E"/>
    <w:rsid w:val="7AA70711"/>
    <w:rsid w:val="7AAA7734"/>
    <w:rsid w:val="7AE0793F"/>
    <w:rsid w:val="7AE64800"/>
    <w:rsid w:val="7B2159DF"/>
    <w:rsid w:val="7B2A7B68"/>
    <w:rsid w:val="7B3A2197"/>
    <w:rsid w:val="7B3F2D08"/>
    <w:rsid w:val="7B574318"/>
    <w:rsid w:val="7BAF50C0"/>
    <w:rsid w:val="7BB1141C"/>
    <w:rsid w:val="7BE01695"/>
    <w:rsid w:val="7C472A13"/>
    <w:rsid w:val="7C4F0A15"/>
    <w:rsid w:val="7C6D1CBF"/>
    <w:rsid w:val="7D0A232F"/>
    <w:rsid w:val="7D2F0738"/>
    <w:rsid w:val="7DA86D1B"/>
    <w:rsid w:val="7EE06F21"/>
    <w:rsid w:val="7EEF7E0D"/>
    <w:rsid w:val="7F4850C4"/>
    <w:rsid w:val="7F773480"/>
    <w:rsid w:val="7F791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tabs>
        <w:tab w:val="center" w:pos="4153"/>
        <w:tab w:val="right" w:pos="8306"/>
      </w:tabs>
      <w:snapToGrid w:val="0"/>
      <w:jc w:val="center"/>
    </w:pPr>
    <w:rPr>
      <w:kern w:val="0"/>
      <w:sz w:val="18"/>
      <w:szCs w:val="21"/>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apple-converted-space"/>
    <w:basedOn w:val="8"/>
    <w:qFormat/>
    <w:uiPriority w:val="0"/>
  </w:style>
  <w:style w:type="paragraph" w:customStyle="1" w:styleId="10">
    <w:name w:val="Table Paragraph"/>
    <w:basedOn w:val="1"/>
    <w:qFormat/>
    <w:uiPriority w:val="99"/>
    <w:rPr>
      <w:rFonts w:ascii="Calibri" w:hAnsi="Calibri" w:eastAsia="宋体" w:cs="Times New Roman"/>
      <w:szCs w:val="21"/>
    </w:rPr>
  </w:style>
  <w:style w:type="paragraph" w:customStyle="1" w:styleId="11">
    <w:name w:val="纯文本1"/>
    <w:basedOn w:val="1"/>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56</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李亮</cp:lastModifiedBy>
  <cp:lastPrinted>2021-06-17T03:47:47Z</cp:lastPrinted>
  <dcterms:modified xsi:type="dcterms:W3CDTF">2021-06-17T03:51:04Z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