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bCs/>
          <w:sz w:val="36"/>
          <w:szCs w:val="36"/>
          <w:lang w:val="zh-CN"/>
        </w:rPr>
        <w:t>腹腔镜镜头采购项目</w:t>
      </w:r>
    </w:p>
    <w:p>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采购单位：</w:t>
      </w:r>
      <w:r>
        <w:rPr>
          <w:rFonts w:hint="eastAsia" w:ascii="宋体" w:hAnsi="宋体" w:cs="宋体"/>
          <w:b/>
          <w:sz w:val="36"/>
          <w:szCs w:val="36"/>
          <w:lang w:eastAsia="zh-CN"/>
        </w:rPr>
        <w:t>黄石市妇幼保健院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三</w:t>
      </w:r>
      <w:r>
        <w:rPr>
          <w:rFonts w:hint="eastAsia" w:ascii="宋体" w:hAnsi="宋体"/>
          <w:b/>
          <w:bCs/>
          <w:sz w:val="36"/>
          <w:szCs w:val="36"/>
        </w:rPr>
        <w:t>年</w:t>
      </w:r>
      <w:r>
        <w:rPr>
          <w:rFonts w:hint="eastAsia" w:ascii="宋体" w:hAnsi="宋体"/>
          <w:b/>
          <w:bCs/>
          <w:sz w:val="36"/>
          <w:szCs w:val="36"/>
          <w:lang w:eastAsia="zh-CN"/>
        </w:rPr>
        <w:t>八</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1"/>
        <w:ind w:firstLine="3202" w:firstLineChars="1000"/>
        <w:jc w:val="both"/>
        <w:rPr>
          <w:rFonts w:ascii="宋体" w:hAnsi="宋体" w:cs="宋体"/>
        </w:rPr>
      </w:pPr>
      <w:bookmarkStart w:id="0" w:name="_Toc528494262"/>
      <w:bookmarkStart w:id="1" w:name="_Toc528493130"/>
      <w:bookmarkStart w:id="2" w:name="_Toc528493082"/>
      <w:bookmarkStart w:id="3" w:name="_Toc528493163"/>
      <w:bookmarkStart w:id="4" w:name="_Toc5284935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622"/>
      <w:bookmarkStart w:id="7" w:name="_Toc35393791"/>
      <w:bookmarkStart w:id="8" w:name="_Toc28359080"/>
      <w:r>
        <w:rPr>
          <w:rFonts w:hint="eastAsia" w:ascii="宋体" w:hAnsi="宋体" w:cs="宋体"/>
          <w:sz w:val="24"/>
          <w:lang w:val="zh-CN"/>
        </w:rPr>
        <w:t>根据黄石市妇幼保健院的需求，就腹腔镜镜头采购项目以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478066"/>
      <w:bookmarkStart w:id="10" w:name="_Hlk55547162"/>
      <w:r>
        <w:rPr>
          <w:rFonts w:hint="eastAsia" w:ascii="宋体" w:hAnsi="宋体" w:cs="宋体"/>
          <w:sz w:val="24"/>
        </w:rPr>
        <w:t>1.项目名称：</w:t>
      </w:r>
      <w:r>
        <w:rPr>
          <w:rFonts w:hint="eastAsia" w:ascii="宋体" w:hAnsi="宋体" w:cs="宋体"/>
          <w:sz w:val="24"/>
          <w:lang w:val="zh-CN"/>
        </w:rPr>
        <w:t>腹腔镜镜头采购项目；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color w:val="000000"/>
          <w:sz w:val="24"/>
          <w:lang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7万元整</w:t>
      </w:r>
      <w:r>
        <w:rPr>
          <w:rFonts w:hint="eastAsia" w:ascii="宋体" w:hAnsi="宋体" w:cs="宋体"/>
          <w:color w:val="000000"/>
          <w:sz w:val="24"/>
          <w:lang w:eastAsia="zh-CN"/>
        </w:rPr>
        <w:t>（超过预算报价视为无效投标）；</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.采购数量：壹</w:t>
      </w:r>
      <w:r>
        <w:rPr>
          <w:rFonts w:hint="eastAsia" w:ascii="宋体" w:hAnsi="宋体" w:cs="宋体"/>
          <w:sz w:val="24"/>
          <w:lang w:eastAsia="zh-CN"/>
        </w:rPr>
        <w:t>套；</w:t>
      </w:r>
    </w:p>
    <w:bookmarkEnd w:id="5"/>
    <w:bookmarkEnd w:id="6"/>
    <w:bookmarkEnd w:id="7"/>
    <w:bookmarkEnd w:id="8"/>
    <w:bookmarkEnd w:id="9"/>
    <w:bookmarkEnd w:id="10"/>
    <w:p>
      <w:pPr>
        <w:spacing w:line="420" w:lineRule="exact"/>
        <w:ind w:firstLine="482" w:firstLineChars="200"/>
        <w:rPr>
          <w:rFonts w:ascii="宋体" w:cs="宋体"/>
          <w:b/>
          <w:bCs/>
          <w:color w:val="000000"/>
          <w:sz w:val="24"/>
        </w:rPr>
      </w:pPr>
      <w:bookmarkStart w:id="11" w:name="_Toc28359004"/>
      <w:bookmarkStart w:id="12" w:name="_Toc35393792"/>
      <w:bookmarkStart w:id="13" w:name="_Toc35393623"/>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w:t>
      </w:r>
      <w:r>
        <w:rPr>
          <w:rFonts w:hint="eastAsia" w:ascii="宋体" w:hAnsi="宋体" w:cs="宋体"/>
          <w:color w:val="000000"/>
          <w:sz w:val="24"/>
          <w:lang w:eastAsia="zh-CN"/>
        </w:rPr>
        <w:t>独立法人资格的</w:t>
      </w:r>
      <w:r>
        <w:rPr>
          <w:rFonts w:hint="eastAsia" w:ascii="宋体" w:hAnsi="宋体" w:cs="宋体"/>
          <w:color w:val="000000"/>
          <w:sz w:val="24"/>
        </w:rPr>
        <w:t>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4.须提供医疗器械生产许可证、医疗器械经营许可证（或医疗器械经营备案凭证）、医疗器械产品注册证及附页（或医疗器械备案凭证），</w:t>
      </w:r>
      <w:r>
        <w:rPr>
          <w:rFonts w:hint="eastAsia" w:ascii="宋体" w:hAnsi="宋体"/>
          <w:kern w:val="10"/>
          <w:sz w:val="24"/>
          <w:lang w:eastAsia="zh-CN"/>
        </w:rPr>
        <w:t>以及</w:t>
      </w:r>
      <w:r>
        <w:rPr>
          <w:rFonts w:hint="eastAsia" w:ascii="宋体" w:hAnsi="宋体"/>
          <w:kern w:val="10"/>
          <w:sz w:val="24"/>
        </w:rPr>
        <w:t>提供制造商对本项目的专项授权</w:t>
      </w:r>
      <w:r>
        <w:rPr>
          <w:rFonts w:hint="eastAsia" w:ascii="宋体" w:hAnsi="宋体" w:cs="宋体"/>
          <w:color w:val="000000"/>
          <w:sz w:val="24"/>
          <w:lang w:val="en-US" w:eastAsia="zh-CN"/>
        </w:rPr>
        <w:t>；</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将查询结果截图加盖公章放入磋商文件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083"/>
      <w:bookmarkStart w:id="16" w:name="_Toc528493164"/>
      <w:bookmarkStart w:id="17" w:name="_Toc528493576"/>
      <w:bookmarkStart w:id="18" w:name="_Toc528493131"/>
      <w:bookmarkStart w:id="19" w:name="_Toc528494275"/>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月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日上午9:00；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w:t>
      </w:r>
      <w:r>
        <w:rPr>
          <w:rFonts w:hint="eastAsia" w:ascii="宋体" w:hAnsi="宋体" w:cs="宋体"/>
          <w:color w:val="000000"/>
          <w:sz w:val="24"/>
          <w:lang w:val="en-US" w:eastAsia="zh-CN"/>
        </w:rPr>
        <w:t>黄石</w:t>
      </w:r>
      <w:r>
        <w:rPr>
          <w:rFonts w:hint="eastAsia" w:ascii="宋体" w:hAnsi="宋体" w:eastAsia="宋体" w:cs="宋体"/>
          <w:color w:val="000000"/>
          <w:sz w:val="24"/>
          <w:lang w:val="en-US" w:eastAsia="zh-CN"/>
        </w:rPr>
        <w:t>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w:t>
      </w:r>
      <w:r>
        <w:rPr>
          <w:rFonts w:hint="eastAsia" w:ascii="宋体" w:hAnsi="宋体" w:cs="宋体"/>
          <w:color w:val="000000"/>
          <w:sz w:val="24"/>
          <w:lang w:val="en-US" w:eastAsia="zh-CN"/>
        </w:rPr>
        <w:t>23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p>
      <w:pPr>
        <w:pStyle w:val="11"/>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165"/>
      <w:bookmarkStart w:id="24" w:name="_Toc528494280"/>
      <w:bookmarkStart w:id="25" w:name="_Toc528493577"/>
      <w:bookmarkStart w:id="26" w:name="_Toc528493084"/>
      <w:bookmarkStart w:id="27" w:name="_Toc528493132"/>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w:t>
      </w:r>
      <w:r>
        <w:rPr>
          <w:rFonts w:hint="eastAsia" w:ascii="宋体" w:hAnsi="宋体"/>
          <w:sz w:val="24"/>
          <w:lang w:val="en-US" w:eastAsia="zh-CN"/>
        </w:rPr>
        <w:t>3</w:t>
      </w:r>
      <w:r>
        <w:rPr>
          <w:rFonts w:hint="eastAsia" w:ascii="宋体" w:hAnsi="宋体"/>
          <w:sz w:val="24"/>
        </w:rPr>
        <w:t>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11"/>
        <w:jc w:val="center"/>
        <w:rPr>
          <w:rFonts w:ascii="宋体" w:hAnsi="宋体" w:cs="宋体"/>
        </w:rPr>
      </w:pPr>
      <w:bookmarkStart w:id="30" w:name="_Toc528493579"/>
      <w:bookmarkStart w:id="31" w:name="_Toc528493167"/>
      <w:bookmarkStart w:id="32" w:name="_Toc528493086"/>
      <w:bookmarkStart w:id="33" w:name="_Toc528494285"/>
      <w:bookmarkStart w:id="34" w:name="_Toc528493134"/>
      <w:r>
        <w:rPr>
          <w:rFonts w:hint="eastAsia" w:ascii="宋体" w:hAnsi="宋体" w:cs="宋体"/>
        </w:rPr>
        <w:t>第</w:t>
      </w:r>
      <w:r>
        <w:rPr>
          <w:rFonts w:hint="eastAsia" w:ascii="宋体" w:hAnsi="宋体" w:cs="宋体"/>
          <w:lang w:eastAsia="zh-CN"/>
        </w:rPr>
        <w:t>三</w:t>
      </w:r>
      <w:r>
        <w:rPr>
          <w:rFonts w:hint="eastAsia" w:ascii="宋体" w:hAnsi="宋体" w:cs="宋体"/>
        </w:rPr>
        <w:t>章  采购项目内容及要求</w:t>
      </w:r>
      <w:bookmarkEnd w:id="30"/>
      <w:bookmarkEnd w:id="31"/>
      <w:bookmarkEnd w:id="32"/>
      <w:bookmarkEnd w:id="33"/>
      <w:bookmarkEnd w:id="34"/>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腹腔镜镜头采购项目；</w:t>
      </w:r>
    </w:p>
    <w:p>
      <w:pPr>
        <w:spacing w:line="420" w:lineRule="exact"/>
        <w:ind w:firstLine="480" w:firstLineChars="200"/>
        <w:rPr>
          <w:rFonts w:hint="eastAsia" w:ascii="宋体" w:hAnsi="宋体" w:cs="宋体"/>
          <w:sz w:val="24"/>
          <w:lang w:eastAsia="zh-CN"/>
        </w:rPr>
      </w:pPr>
      <w:r>
        <w:rPr>
          <w:rFonts w:hint="eastAsia" w:ascii="宋体" w:hAnsi="宋体" w:cs="宋体"/>
          <w:sz w:val="24"/>
        </w:rPr>
        <w:t>2.采购方式：竞争性磋商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sz w:val="24"/>
          <w:lang w:eastAsia="zh-CN"/>
        </w:rPr>
      </w:pPr>
      <w:r>
        <w:rPr>
          <w:rFonts w:hint="eastAsia" w:ascii="宋体" w:hAnsi="宋体" w:cs="宋体"/>
          <w:sz w:val="24"/>
        </w:rPr>
        <w:t>3.预算金额：</w:t>
      </w:r>
      <w:r>
        <w:rPr>
          <w:rFonts w:hint="eastAsia" w:ascii="宋体" w:hAnsi="宋体" w:cs="宋体"/>
          <w:sz w:val="24"/>
          <w:lang w:val="en-US" w:eastAsia="zh-CN"/>
        </w:rPr>
        <w:t>7</w:t>
      </w:r>
      <w:r>
        <w:rPr>
          <w:rFonts w:hint="eastAsia" w:ascii="宋体" w:hAnsi="宋体" w:cs="宋体"/>
          <w:sz w:val="24"/>
        </w:rPr>
        <w:t>万元整</w:t>
      </w:r>
      <w:r>
        <w:rPr>
          <w:rFonts w:hint="eastAsia" w:ascii="宋体" w:hAnsi="宋体" w:cs="宋体"/>
          <w:sz w:val="24"/>
          <w:lang w:eastAsia="zh-CN"/>
        </w:rPr>
        <w:t>；</w:t>
      </w:r>
    </w:p>
    <w:p>
      <w:pPr>
        <w:spacing w:line="420" w:lineRule="exact"/>
        <w:ind w:firstLine="480" w:firstLineChars="200"/>
        <w:rPr>
          <w:rFonts w:hint="eastAsia" w:ascii="宋体" w:hAnsi="宋体" w:cs="宋体"/>
          <w:sz w:val="24"/>
          <w:lang w:eastAsia="zh-CN"/>
        </w:rPr>
      </w:pPr>
      <w:r>
        <w:rPr>
          <w:rFonts w:hint="eastAsia" w:ascii="宋体" w:hAnsi="宋体" w:cs="宋体"/>
          <w:sz w:val="24"/>
        </w:rPr>
        <w:t>4.采购数量：壹</w:t>
      </w:r>
      <w:r>
        <w:rPr>
          <w:rFonts w:hint="eastAsia" w:ascii="宋体" w:hAnsi="宋体" w:cs="宋体"/>
          <w:sz w:val="24"/>
          <w:lang w:eastAsia="zh-CN"/>
        </w:rPr>
        <w:t>套；</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w:t>
      </w:r>
      <w:r>
        <w:rPr>
          <w:rFonts w:hint="eastAsia" w:ascii="宋体" w:hAnsi="宋体" w:cs="宋体"/>
          <w:sz w:val="24"/>
          <w:szCs w:val="24"/>
          <w:lang w:eastAsia="zh-CN"/>
        </w:rPr>
        <w:t>黄石</w:t>
      </w:r>
      <w:r>
        <w:rPr>
          <w:rFonts w:hint="eastAsia" w:ascii="宋体" w:hAnsi="宋体" w:cs="宋体"/>
          <w:sz w:val="24"/>
          <w:szCs w:val="24"/>
        </w:rPr>
        <w:t>市</w:t>
      </w:r>
      <w:r>
        <w:rPr>
          <w:rFonts w:hint="eastAsia" w:ascii="宋体" w:hAnsi="宋体" w:cs="宋体"/>
          <w:sz w:val="24"/>
          <w:szCs w:val="24"/>
          <w:lang w:eastAsia="zh-CN"/>
        </w:rPr>
        <w:t>市妇幼保健院</w:t>
      </w:r>
      <w:r>
        <w:rPr>
          <w:rFonts w:hint="eastAsia" w:ascii="宋体" w:hAnsi="宋体" w:cs="宋体"/>
          <w:sz w:val="24"/>
          <w:szCs w:val="24"/>
        </w:rPr>
        <w:t>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bookmarkStart w:id="35" w:name="_Toc528493580"/>
      <w:bookmarkStart w:id="36" w:name="_Toc528493168"/>
      <w:bookmarkStart w:id="37" w:name="_Hlk18936003"/>
      <w:bookmarkStart w:id="38" w:name="_Toc528493135"/>
      <w:bookmarkStart w:id="39" w:name="_Toc528493087"/>
      <w:bookmarkStart w:id="40" w:name="_Toc528494286"/>
      <w:r>
        <w:rPr>
          <w:rFonts w:hint="eastAsia" w:ascii="宋体" w:hAnsi="宋体" w:cs="宋体"/>
          <w:sz w:val="24"/>
          <w:lang w:eastAsia="zh-CN"/>
        </w:rPr>
        <w:t>；</w:t>
      </w:r>
    </w:p>
    <w:p>
      <w:pPr>
        <w:pStyle w:val="28"/>
        <w:numPr>
          <w:ilvl w:val="0"/>
          <w:numId w:val="1"/>
        </w:numPr>
        <w:spacing w:line="360" w:lineRule="auto"/>
        <w:ind w:firstLineChars="0"/>
        <w:rPr>
          <w:rFonts w:hint="eastAsia"/>
          <w:lang w:val="en-US" w:eastAsia="zh-CN"/>
        </w:rPr>
      </w:pPr>
      <w:r>
        <w:rPr>
          <w:rFonts w:hint="eastAsia" w:ascii="宋体" w:hAnsi="宋体" w:cs="宋体"/>
          <w:b/>
          <w:bCs/>
          <w:sz w:val="24"/>
          <w:szCs w:val="24"/>
        </w:rPr>
        <w:t>技术规格及要求：</w:t>
      </w:r>
      <w:bookmarkEnd w:id="35"/>
      <w:bookmarkEnd w:id="36"/>
      <w:bookmarkEnd w:id="37"/>
      <w:bookmarkEnd w:id="38"/>
      <w:bookmarkEnd w:id="39"/>
      <w:bookmarkEnd w:id="40"/>
      <w:r>
        <w:rPr>
          <w:rFonts w:hint="eastAsia"/>
          <w:lang w:val="en-US" w:eastAsia="zh-CN"/>
        </w:rPr>
        <w:t xml:space="preserve">            </w:t>
      </w:r>
    </w:p>
    <w:tbl>
      <w:tblPr>
        <w:tblStyle w:val="30"/>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4"/>
        <w:gridCol w:w="1884"/>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3990" w:type="dxa"/>
            <w:gridSpan w:val="3"/>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snapToGrid w:val="0"/>
                <w:color w:val="000000"/>
                <w:kern w:val="0"/>
                <w:sz w:val="20"/>
                <w:szCs w:val="20"/>
                <w:lang w:val="en-US" w:eastAsia="zh-CN"/>
              </w:rPr>
            </w:pPr>
            <w:r>
              <w:rPr>
                <w:rFonts w:hint="eastAsia" w:ascii="宋体" w:hAnsi="宋体" w:eastAsia="宋体" w:cs="宋体"/>
                <w:snapToGrid w:val="0"/>
                <w:color w:val="000000"/>
                <w:kern w:val="0"/>
                <w:sz w:val="20"/>
                <w:szCs w:val="20"/>
                <w:lang w:val="en-US" w:eastAsia="zh-CN"/>
              </w:rPr>
              <w:t xml:space="preserve">腹腔镜镜头 </w:t>
            </w:r>
          </w:p>
        </w:tc>
        <w:tc>
          <w:tcPr>
            <w:tcW w:w="1884"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lang w:val="en-US" w:eastAsia="zh-CN"/>
              </w:rPr>
              <w:t>论证</w:t>
            </w:r>
            <w:r>
              <w:rPr>
                <w:rFonts w:hint="eastAsia" w:ascii="宋体" w:hAnsi="宋体" w:eastAsia="宋体" w:cs="宋体"/>
                <w:b/>
                <w:bCs/>
                <w:sz w:val="20"/>
                <w:szCs w:val="20"/>
              </w:rPr>
              <w:t>日期</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rPr>
                <w:rFonts w:hint="default" w:ascii="宋体" w:hAnsi="宋体" w:eastAsia="宋体" w:cs="宋体"/>
                <w:b/>
                <w:bCs/>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gridSpan w:val="2"/>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  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9" w:hRule="atLeast"/>
        </w:trPr>
        <w:tc>
          <w:tcPr>
            <w:tcW w:w="9679"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Chars="0" w:firstLine="440" w:firstLineChars="200"/>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具有良好的颜色分辨能力和色还原性，采用ISO 10526:1999 CIE S 005规定的A和D65标准照明体的光谱，经照明光路和成像系统传输后输出，其输出光谱能保持良好的显色性。</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Chars="0" w:firstLine="440" w:firstLineChars="200"/>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可高温高压和低温等离子灭菌。</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Chars="0" w:firstLine="440" w:firstLineChars="200"/>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采用非球面透镜技术，最大程度减少画面失真。</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Chars="0" w:firstLine="440" w:firstLineChars="200"/>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无重影、闪烁等效应，无可见杂质、气泡等缺陷。</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Chars="0" w:firstLine="440" w:firstLineChars="200"/>
              <w:rPr>
                <w:rFonts w:hint="eastAsia" w:ascii="宋体" w:hAnsi="宋体" w:eastAsia="宋体" w:cs="宋体"/>
                <w:color w:val="333333"/>
                <w:sz w:val="20"/>
                <w:szCs w:val="20"/>
                <w:lang w:eastAsia="zh-CN"/>
              </w:rPr>
            </w:pPr>
            <w:r>
              <w:rPr>
                <w:rFonts w:hint="eastAsia" w:ascii="宋体" w:hAnsi="宋体" w:eastAsia="宋体" w:cs="宋体"/>
                <w:color w:val="333333"/>
                <w:sz w:val="22"/>
                <w:szCs w:val="22"/>
                <w:lang w:val="en-US" w:eastAsia="zh-CN"/>
              </w:rPr>
              <w:t>可与不同品牌腹腔镜系统兼容。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9679"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val="en-US" w:eastAsia="zh-CN"/>
              </w:rPr>
              <w:t>1、</w:t>
            </w:r>
            <w:r>
              <w:rPr>
                <w:rFonts w:hint="eastAsia" w:ascii="宋体" w:hAnsi="宋体" w:eastAsia="宋体" w:cs="宋体"/>
                <w:color w:val="333333"/>
                <w:sz w:val="22"/>
                <w:szCs w:val="22"/>
                <w:lang w:eastAsia="zh-CN"/>
              </w:rPr>
              <w:t>视向角：30°。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2、</w:t>
            </w:r>
            <w:r>
              <w:rPr>
                <w:rFonts w:hint="eastAsia" w:ascii="宋体" w:hAnsi="宋体" w:eastAsia="宋体" w:cs="宋体"/>
                <w:color w:val="333333"/>
                <w:sz w:val="22"/>
                <w:szCs w:val="22"/>
                <w:lang w:eastAsia="zh-CN"/>
              </w:rPr>
              <w:t>直径：10mm。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3、</w:t>
            </w:r>
            <w:r>
              <w:rPr>
                <w:rFonts w:hint="eastAsia" w:ascii="宋体" w:hAnsi="宋体" w:eastAsia="宋体" w:cs="宋体"/>
                <w:color w:val="333333"/>
                <w:sz w:val="22"/>
                <w:szCs w:val="22"/>
                <w:lang w:eastAsia="zh-CN"/>
              </w:rPr>
              <w:t>长度：</w:t>
            </w:r>
            <w:r>
              <w:rPr>
                <w:rFonts w:hint="eastAsia" w:ascii="宋体" w:hAnsi="宋体" w:eastAsia="宋体" w:cs="宋体"/>
                <w:color w:val="333333"/>
                <w:sz w:val="22"/>
                <w:szCs w:val="22"/>
                <w:lang w:val="en-US" w:eastAsia="zh-CN"/>
              </w:rPr>
              <w:t>≧</w:t>
            </w:r>
            <w:r>
              <w:rPr>
                <w:rFonts w:hint="eastAsia" w:ascii="宋体" w:hAnsi="宋体" w:eastAsia="宋体" w:cs="宋体"/>
                <w:color w:val="333333"/>
                <w:sz w:val="22"/>
                <w:szCs w:val="22"/>
                <w:lang w:eastAsia="zh-CN"/>
              </w:rPr>
              <w:t>31cm。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4、</w:t>
            </w:r>
            <w:r>
              <w:rPr>
                <w:rFonts w:hint="eastAsia" w:ascii="宋体" w:hAnsi="宋体" w:eastAsia="宋体" w:cs="宋体"/>
                <w:color w:val="333333"/>
                <w:sz w:val="22"/>
                <w:szCs w:val="22"/>
                <w:lang w:eastAsia="zh-CN"/>
              </w:rPr>
              <w:t>视场角：</w:t>
            </w:r>
            <w:r>
              <w:rPr>
                <w:rFonts w:hint="eastAsia" w:ascii="宋体" w:hAnsi="宋体" w:eastAsia="宋体" w:cs="宋体"/>
                <w:color w:val="333333"/>
                <w:sz w:val="22"/>
                <w:szCs w:val="22"/>
                <w:lang w:val="en-US" w:eastAsia="zh-CN"/>
              </w:rPr>
              <w:t>≧</w:t>
            </w:r>
            <w:r>
              <w:rPr>
                <w:rFonts w:hint="eastAsia" w:ascii="宋体" w:hAnsi="宋体" w:eastAsia="宋体" w:cs="宋体"/>
                <w:color w:val="333333"/>
                <w:sz w:val="22"/>
                <w:szCs w:val="22"/>
                <w:lang w:eastAsia="zh-CN"/>
              </w:rPr>
              <w:t>78°</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lang w:val="en-US" w:eastAsia="zh-CN"/>
              </w:rPr>
              <w:t>5、</w:t>
            </w:r>
            <w:r>
              <w:rPr>
                <w:rFonts w:hint="eastAsia" w:ascii="宋体" w:hAnsi="宋体" w:eastAsia="宋体" w:cs="宋体"/>
                <w:color w:val="333333"/>
                <w:sz w:val="22"/>
                <w:szCs w:val="22"/>
                <w:lang w:eastAsia="zh-CN"/>
              </w:rPr>
              <w:t>有效景深范围</w:t>
            </w:r>
            <w:r>
              <w:rPr>
                <w:rFonts w:hint="eastAsia" w:ascii="宋体" w:hAnsi="宋体" w:eastAsia="宋体" w:cs="宋体"/>
                <w:color w:val="333333"/>
                <w:sz w:val="22"/>
                <w:szCs w:val="22"/>
                <w:lang w:val="en-US" w:eastAsia="zh-CN"/>
              </w:rPr>
              <w:t>≧</w:t>
            </w:r>
            <w:r>
              <w:rPr>
                <w:rFonts w:hint="eastAsia" w:ascii="宋体" w:hAnsi="宋体" w:eastAsia="宋体" w:cs="宋体"/>
                <w:color w:val="333333"/>
                <w:sz w:val="22"/>
                <w:szCs w:val="22"/>
                <w:lang w:eastAsia="zh-CN"/>
              </w:rPr>
              <w:t>3mm – 100mm。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Pr>
                <w:rFonts w:hint="eastAsia" w:ascii="Arial" w:hAnsi="Arial" w:eastAsia="微软雅黑" w:cs="Arial"/>
                <w:snapToGrid w:val="0"/>
                <w:color w:val="000000"/>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9679" w:type="dxa"/>
            <w:gridSpan w:val="6"/>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440" w:firstLineChars="200"/>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color w:val="333333"/>
                <w:sz w:val="22"/>
                <w:szCs w:val="22"/>
                <w:lang w:val="en-US" w:eastAsia="zh-CN"/>
              </w:rPr>
              <w:t>质保≥2年；现场安装按科室需求进行培训，如遇故障1小时响应，24小时到达现场维修。</w:t>
            </w:r>
          </w:p>
        </w:tc>
      </w:tr>
    </w:tbl>
    <w:p>
      <w:pPr>
        <w:rPr>
          <w:rFonts w:hint="eastAsia"/>
          <w:lang w:val="en-US" w:eastAsia="zh-CN"/>
        </w:rPr>
      </w:pPr>
    </w:p>
    <w:p>
      <w:pPr>
        <w:rPr>
          <w:rFonts w:hint="eastAsia"/>
          <w:lang w:val="en-US" w:eastAsia="zh-CN"/>
        </w:rPr>
      </w:pPr>
    </w:p>
    <w:p>
      <w:pPr>
        <w:pStyle w:val="11"/>
        <w:jc w:val="center"/>
        <w:rPr>
          <w:rFonts w:hint="eastAsia" w:ascii="宋体" w:hAnsi="宋体" w:cs="宋体"/>
          <w:lang w:val="en-US" w:eastAsia="zh-CN"/>
        </w:rPr>
      </w:pPr>
      <w:r>
        <w:rPr>
          <w:rFonts w:hint="eastAsia" w:ascii="宋体" w:hAnsi="宋体" w:cs="宋体"/>
          <w:lang w:val="en-US" w:eastAsia="zh-CN"/>
        </w:rPr>
        <w:t>第四章评分标准</w:t>
      </w:r>
    </w:p>
    <w:p>
      <w:pPr>
        <w:rPr>
          <w:rFonts w:hint="eastAsia"/>
          <w:lang w:val="en-US" w:eastAsia="zh-CN"/>
        </w:rPr>
      </w:pPr>
    </w:p>
    <w:tbl>
      <w:tblPr>
        <w:tblStyle w:val="13"/>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065"/>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b/>
                <w:sz w:val="24"/>
              </w:rPr>
            </w:pPr>
            <w:r>
              <w:rPr>
                <w:rFonts w:hint="eastAsia" w:asciiTheme="minorEastAsia" w:hAnsiTheme="minorEastAsia" w:eastAsiaTheme="minorEastAsia"/>
                <w:b/>
                <w:sz w:val="24"/>
              </w:rPr>
              <w:t>评审项目</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left="420"/>
              <w:jc w:val="center"/>
              <w:rPr>
                <w:rFonts w:asciiTheme="minorEastAsia" w:hAnsiTheme="minorEastAsia" w:eastAsiaTheme="minorEastAsia"/>
                <w:b/>
                <w:sz w:val="24"/>
              </w:rPr>
            </w:pPr>
            <w:r>
              <w:rPr>
                <w:rFonts w:hint="eastAsia" w:asciiTheme="minorEastAsia" w:hAnsiTheme="minorEastAsia" w:eastAsiaTheme="minorEastAsia"/>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报价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30分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hint="eastAsia" w:ascii="宋体" w:hAnsi="宋体" w:eastAsia="宋体" w:cs="宋体"/>
                <w:sz w:val="24"/>
              </w:rPr>
            </w:pPr>
            <w:r>
              <w:rPr>
                <w:rFonts w:hint="eastAsia" w:ascii="宋体" w:hAnsi="宋体" w:eastAsia="宋体" w:cs="宋体"/>
                <w:sz w:val="24"/>
              </w:rPr>
              <w:t>本项目价格评议采取低价优先法计算，即满足磋商文件要求且报价最低的磋商报价为评标基准价，其价格分为满分。供应商的价格分统一按照下列公式计算：</w:t>
            </w:r>
          </w:p>
          <w:p>
            <w:pPr>
              <w:spacing w:line="280" w:lineRule="exact"/>
              <w:ind w:firstLine="33" w:firstLineChars="14"/>
              <w:rPr>
                <w:rFonts w:hint="eastAsia" w:ascii="宋体" w:hAnsi="宋体" w:eastAsia="宋体" w:cs="宋体"/>
                <w:sz w:val="24"/>
              </w:rPr>
            </w:pPr>
            <w:r>
              <w:rPr>
                <w:rFonts w:hint="eastAsia" w:ascii="宋体" w:hAnsi="宋体" w:eastAsia="宋体" w:cs="宋体"/>
                <w:sz w:val="24"/>
              </w:rPr>
              <w:t>磋商报价得分=（评标基准价/投标报价）×30%×100。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技术</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40分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1.技术指标全部符合采购要求得40分。</w:t>
            </w:r>
          </w:p>
          <w:p>
            <w:pPr>
              <w:spacing w:line="28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2.带“*”号技术参数低于招标要求的，每一项减</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分。非“*” 号技术参数低于招标要求的，每一项减</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分。</w:t>
            </w:r>
          </w:p>
          <w:p>
            <w:pPr>
              <w:spacing w:line="280" w:lineRule="exact"/>
              <w:rPr>
                <w:rFonts w:hint="eastAsia" w:ascii="宋体" w:hAnsi="宋体" w:eastAsia="宋体" w:cs="宋体"/>
                <w:color w:val="000000" w:themeColor="text1"/>
                <w:sz w:val="24"/>
              </w:rPr>
            </w:pPr>
            <w:r>
              <w:rPr>
                <w:rFonts w:hint="eastAsia" w:ascii="宋体" w:hAnsi="宋体" w:eastAsia="宋体" w:cs="宋体"/>
                <w:color w:val="000000" w:themeColor="text1"/>
                <w:sz w:val="24"/>
              </w:rPr>
              <w:t>3．复制磋商文件技术要求作为实际响应数据或投标响应数据无对应支持文件的，其技术响应将按负偏离处理。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技术优势</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hint="eastAsia" w:ascii="宋体" w:hAnsi="宋体" w:eastAsia="宋体" w:cs="宋体"/>
                <w:color w:val="000000" w:themeColor="text1"/>
                <w:sz w:val="24"/>
              </w:rPr>
            </w:pPr>
            <w:r>
              <w:rPr>
                <w:rFonts w:hint="eastAsia" w:ascii="宋体" w:hAnsi="宋体" w:eastAsia="宋体" w:cs="宋体"/>
                <w:color w:val="000000" w:themeColor="text1"/>
                <w:sz w:val="24"/>
              </w:rPr>
              <w:t>1．竞标产品技术参数有正偏离（优于采购要求）且有有效技术资料证明的，根据优势点数进行排序，第一名得2分，第二名得1分，其余得0分。</w:t>
            </w:r>
          </w:p>
          <w:p>
            <w:pPr>
              <w:spacing w:line="280" w:lineRule="exact"/>
              <w:ind w:firstLine="33" w:firstLineChars="14"/>
              <w:rPr>
                <w:rFonts w:hint="eastAsia" w:ascii="宋体" w:hAnsi="宋体" w:eastAsia="宋体" w:cs="宋体"/>
                <w:color w:val="000000" w:themeColor="text1"/>
                <w:sz w:val="24"/>
              </w:rPr>
            </w:pPr>
            <w:r>
              <w:rPr>
                <w:rFonts w:hint="eastAsia" w:ascii="宋体" w:hAnsi="宋体" w:eastAsia="宋体" w:cs="宋体"/>
                <w:color w:val="000000" w:themeColor="text1"/>
                <w:sz w:val="24"/>
              </w:rPr>
              <w:t>2．竞标产品品牌、档次有优势且有有效技术资料证明的，由专家从专业性角度评判，第一名得1.5分，第二名得1分，其余得0.5分。</w:t>
            </w:r>
          </w:p>
          <w:p>
            <w:pPr>
              <w:spacing w:line="280" w:lineRule="exact"/>
              <w:ind w:firstLine="33" w:firstLineChars="14"/>
              <w:rPr>
                <w:rFonts w:hint="eastAsia" w:ascii="宋体" w:hAnsi="宋体" w:eastAsia="宋体" w:cs="宋体"/>
                <w:color w:val="000000" w:themeColor="text1"/>
                <w:sz w:val="24"/>
              </w:rPr>
            </w:pPr>
            <w:r>
              <w:rPr>
                <w:rFonts w:hint="eastAsia" w:ascii="宋体" w:hAnsi="宋体" w:eastAsia="宋体" w:cs="宋体"/>
                <w:color w:val="000000" w:themeColor="text1"/>
                <w:sz w:val="24"/>
              </w:rPr>
              <w:t>3.竞标产品采用新技术、新材料、新工艺且有有效技术资料证明的，每提供1项得0.5分，最多得1.5分。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履约能力</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kern w:val="0"/>
                <w:sz w:val="24"/>
              </w:rPr>
            </w:pPr>
            <w:r>
              <w:rPr>
                <w:rFonts w:hint="eastAsia" w:ascii="宋体" w:hAnsi="宋体" w:eastAsia="宋体" w:cs="宋体"/>
                <w:kern w:val="0"/>
                <w:sz w:val="24"/>
              </w:rPr>
              <w:t>1.质量保证计划和措施：提供了可行的质量保证计划和措施的得2分，没有或可行性欠缺的得0分。</w:t>
            </w:r>
          </w:p>
          <w:p>
            <w:pPr>
              <w:spacing w:line="280" w:lineRule="exact"/>
              <w:rPr>
                <w:rFonts w:hint="eastAsia" w:ascii="宋体" w:hAnsi="宋体" w:eastAsia="宋体" w:cs="宋体"/>
                <w:sz w:val="24"/>
              </w:rPr>
            </w:pPr>
            <w:r>
              <w:rPr>
                <w:rFonts w:hint="eastAsia" w:ascii="宋体" w:hAnsi="宋体" w:eastAsia="宋体" w:cs="宋体"/>
                <w:kern w:val="0"/>
                <w:sz w:val="24"/>
              </w:rPr>
              <w:t>2.保证交货期限的措施：提供能满足交货期限方案的得3分，没有或可行性欠缺的得0分。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类似业绩</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cs="宋体"/>
                <w:sz w:val="24"/>
                <w:lang w:val="en-US" w:eastAsia="zh-CN"/>
              </w:rPr>
              <w:t>10</w:t>
            </w:r>
            <w:r>
              <w:rPr>
                <w:rFonts w:hint="eastAsia" w:ascii="宋体" w:hAnsi="宋体" w:eastAsia="宋体" w:cs="宋体"/>
                <w:sz w:val="24"/>
              </w:rPr>
              <w:t>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33" w:firstLineChars="14"/>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提供近三年内已完类似业绩的（以合同、中标通知书或验收报告为依据）进行评比；每提供一份得</w:t>
            </w:r>
            <w:r>
              <w:rPr>
                <w:rFonts w:hint="eastAsia" w:ascii="宋体" w:hAnsi="宋体" w:cs="宋体"/>
                <w:sz w:val="24"/>
                <w:lang w:val="en-US" w:eastAsia="zh-CN"/>
              </w:rPr>
              <w:t>2</w:t>
            </w:r>
            <w:r>
              <w:rPr>
                <w:rFonts w:hint="eastAsia" w:ascii="宋体" w:hAnsi="宋体" w:eastAsia="宋体" w:cs="宋体"/>
                <w:sz w:val="24"/>
              </w:rPr>
              <w:t>分，最多得</w:t>
            </w:r>
            <w:r>
              <w:rPr>
                <w:rFonts w:hint="eastAsia" w:ascii="宋体" w:hAnsi="宋体" w:cs="宋体"/>
                <w:sz w:val="24"/>
                <w:lang w:val="en-US" w:eastAsia="zh-CN"/>
              </w:rPr>
              <w:t>10</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售后服务</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sz w:val="24"/>
              </w:rPr>
            </w:pPr>
            <w:r>
              <w:rPr>
                <w:rFonts w:hint="eastAsia" w:ascii="宋体" w:hAnsi="宋体" w:eastAsia="宋体" w:cs="宋体"/>
                <w:sz w:val="24"/>
              </w:rPr>
              <w:t>1．有完备的售后服务体系、提供服务网点分布情况及数量，得2分，没有提供的或不够详细具体的得0分。</w:t>
            </w:r>
          </w:p>
          <w:p>
            <w:pPr>
              <w:spacing w:line="280" w:lineRule="exact"/>
              <w:rPr>
                <w:rFonts w:hint="eastAsia" w:ascii="宋体" w:hAnsi="宋体" w:eastAsia="宋体" w:cs="宋体"/>
                <w:sz w:val="24"/>
              </w:rPr>
            </w:pPr>
            <w:r>
              <w:rPr>
                <w:rFonts w:hint="eastAsia" w:ascii="宋体" w:hAnsi="宋体" w:eastAsia="宋体" w:cs="宋体"/>
                <w:sz w:val="24"/>
              </w:rPr>
              <w:t>2．有针对性强的人员培训方案及售后服务方案，得2分，没有提供的或不够详细具体的得0分。</w:t>
            </w:r>
          </w:p>
          <w:p>
            <w:pPr>
              <w:spacing w:line="280" w:lineRule="exact"/>
              <w:rPr>
                <w:rFonts w:hint="eastAsia" w:ascii="宋体" w:hAnsi="宋体" w:eastAsia="宋体" w:cs="宋体"/>
                <w:sz w:val="24"/>
              </w:rPr>
            </w:pPr>
            <w:r>
              <w:rPr>
                <w:rFonts w:hint="eastAsia" w:ascii="宋体" w:hAnsi="宋体" w:eastAsia="宋体" w:cs="宋体"/>
                <w:sz w:val="24"/>
              </w:rPr>
              <w:t>3.提供了可行性紧急应对方案的1分，没有提供的或不够详细具体的得0分。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对磋商文件的响应程度及优惠条件</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5分</w:t>
            </w:r>
          </w:p>
        </w:tc>
        <w:tc>
          <w:tcPr>
            <w:tcW w:w="768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eastAsia="宋体" w:cs="宋体"/>
                <w:sz w:val="24"/>
              </w:rPr>
            </w:pPr>
            <w:r>
              <w:rPr>
                <w:rFonts w:hint="eastAsia" w:ascii="宋体" w:hAnsi="宋体" w:eastAsia="宋体" w:cs="宋体"/>
                <w:sz w:val="24"/>
              </w:rPr>
              <w:t>1．根据磋商响应文件响应磋商文件制作要求的，目录、索引及支持文件条理清楚，查找方便的；第一名得5分，第二名得3分，第三名得1分。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ind w:left="97" w:leftChars="46"/>
              <w:jc w:val="center"/>
              <w:rPr>
                <w:rFonts w:hint="eastAsia" w:ascii="宋体" w:hAnsi="宋体" w:eastAsia="宋体" w:cs="宋体"/>
                <w:sz w:val="24"/>
              </w:rPr>
            </w:pPr>
            <w:r>
              <w:rPr>
                <w:rFonts w:hint="eastAsia" w:ascii="宋体" w:hAnsi="宋体" w:eastAsia="宋体" w:cs="宋体"/>
                <w:sz w:val="24"/>
              </w:rPr>
              <w:t>总分</w:t>
            </w:r>
          </w:p>
        </w:tc>
        <w:tc>
          <w:tcPr>
            <w:tcW w:w="874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sz w:val="24"/>
              </w:rPr>
            </w:pPr>
            <w:r>
              <w:rPr>
                <w:rFonts w:hint="eastAsia" w:ascii="宋体" w:hAnsi="宋体" w:eastAsia="宋体" w:cs="宋体"/>
                <w:sz w:val="24"/>
              </w:rPr>
              <w:t>100分</w:t>
            </w:r>
          </w:p>
        </w:tc>
      </w:tr>
    </w:tbl>
    <w:p>
      <w:pPr>
        <w:spacing w:line="700" w:lineRule="exact"/>
        <w:jc w:val="center"/>
        <w:rPr>
          <w:rFonts w:hint="eastAsia" w:ascii="宋体" w:hAnsi="宋体" w:cs="宋体"/>
          <w:b/>
          <w:bCs/>
          <w:kern w:val="44"/>
          <w:sz w:val="36"/>
          <w:szCs w:val="36"/>
        </w:rPr>
      </w:pPr>
      <w:bookmarkStart w:id="41" w:name="_Toc533083391"/>
    </w:p>
    <w:p>
      <w:pPr>
        <w:spacing w:line="700" w:lineRule="exact"/>
        <w:jc w:val="center"/>
        <w:rPr>
          <w:rFonts w:ascii="宋体" w:hAnsi="宋体" w:cs="宋体"/>
          <w:b/>
          <w:bCs/>
          <w:kern w:val="44"/>
          <w:sz w:val="36"/>
          <w:szCs w:val="36"/>
        </w:rPr>
      </w:pPr>
      <w:r>
        <w:rPr>
          <w:rFonts w:hint="eastAsia" w:ascii="宋体" w:hAnsi="宋体" w:cs="宋体"/>
          <w:b/>
          <w:bCs/>
          <w:kern w:val="44"/>
          <w:sz w:val="36"/>
          <w:szCs w:val="36"/>
        </w:rPr>
        <w:t>第六章 竞争性磋商响应文件格式</w:t>
      </w:r>
      <w:bookmarkEnd w:id="41"/>
    </w:p>
    <w:p>
      <w:pPr>
        <w:autoSpaceDE w:val="0"/>
        <w:autoSpaceDN w:val="0"/>
        <w:adjustRightInd w:val="0"/>
        <w:rPr>
          <w:rFonts w:ascii="宋体" w:hAnsi="宋体" w:cs="宋体"/>
        </w:rPr>
      </w:pPr>
      <w:r>
        <w:rPr>
          <w:rFonts w:hint="eastAsia" w:ascii="宋体" w:hAnsi="宋体" w:cs="宋体"/>
        </w:rPr>
        <w:t>封面：</w:t>
      </w:r>
    </w:p>
    <w:p>
      <w:pPr>
        <w:autoSpaceDE w:val="0"/>
        <w:autoSpaceDN w:val="0"/>
        <w:adjustRightInd w:val="0"/>
        <w:rPr>
          <w:rFonts w:ascii="宋体" w:hAnsi="宋体" w:cs="宋体"/>
        </w:rPr>
      </w:pPr>
    </w:p>
    <w:p>
      <w:pPr>
        <w:autoSpaceDE w:val="0"/>
        <w:autoSpaceDN w:val="0"/>
        <w:adjustRightInd w:val="0"/>
        <w:rPr>
          <w:rFonts w:ascii="宋体" w:hAnsi="宋体" w:cs="宋体"/>
        </w:rPr>
      </w:pPr>
    </w:p>
    <w:p>
      <w:pPr>
        <w:autoSpaceDE w:val="0"/>
        <w:autoSpaceDN w:val="0"/>
        <w:adjustRightInd w:val="0"/>
        <w:jc w:val="center"/>
        <w:rPr>
          <w:rFonts w:ascii="宋体" w:hAnsi="宋体" w:cs="宋体"/>
          <w:b/>
          <w:sz w:val="84"/>
          <w:szCs w:val="84"/>
        </w:rPr>
      </w:pPr>
      <w:r>
        <w:rPr>
          <w:rFonts w:hint="eastAsia" w:ascii="宋体" w:hAnsi="宋体" w:cs="宋体"/>
          <w:b/>
          <w:sz w:val="84"/>
          <w:szCs w:val="84"/>
          <w:lang w:val="en-US" w:eastAsia="zh-CN"/>
        </w:rPr>
        <w:t xml:space="preserve"> </w:t>
      </w:r>
      <w:r>
        <w:rPr>
          <w:rFonts w:hint="eastAsia" w:ascii="宋体" w:hAnsi="宋体" w:cs="宋体"/>
          <w:b/>
          <w:sz w:val="84"/>
          <w:szCs w:val="84"/>
        </w:rPr>
        <w:t>响 应 文 件</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jc w:val="center"/>
        <w:rPr>
          <w:rFonts w:ascii="宋体" w:hAnsi="宋体" w:cs="宋体"/>
          <w:szCs w:val="21"/>
        </w:rPr>
      </w:pPr>
      <w:r>
        <w:rPr>
          <w:rFonts w:hint="eastAsia" w:ascii="宋体" w:hAnsi="宋体" w:cs="宋体"/>
          <w:szCs w:val="21"/>
        </w:rPr>
        <w:t>（正本/副本）</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ind w:firstLine="1190" w:firstLineChars="395"/>
        <w:rPr>
          <w:rFonts w:ascii="宋体" w:hAnsi="宋体" w:cs="宋体"/>
          <w:b/>
          <w:bCs/>
          <w:sz w:val="30"/>
          <w:szCs w:val="30"/>
          <w:u w:val="single"/>
        </w:rPr>
      </w:pPr>
      <w:r>
        <w:rPr>
          <w:rFonts w:hint="eastAsia" w:ascii="宋体" w:hAnsi="宋体" w:cs="宋体"/>
          <w:b/>
          <w:bCs/>
          <w:sz w:val="30"/>
          <w:szCs w:val="30"/>
        </w:rPr>
        <w:t>采购编号：</w:t>
      </w:r>
    </w:p>
    <w:p>
      <w:pPr>
        <w:tabs>
          <w:tab w:val="left" w:pos="7230"/>
        </w:tabs>
        <w:ind w:firstLine="1190" w:firstLineChars="395"/>
        <w:rPr>
          <w:rFonts w:ascii="宋体" w:hAnsi="宋体" w:cs="宋体"/>
          <w:b/>
          <w:bCs/>
          <w:sz w:val="30"/>
          <w:szCs w:val="30"/>
          <w:u w:val="single"/>
        </w:rPr>
      </w:pPr>
      <w:r>
        <w:rPr>
          <w:rFonts w:hint="eastAsia" w:ascii="宋体" w:hAnsi="宋体" w:cs="宋体"/>
          <w:b/>
          <w:bCs/>
          <w:sz w:val="30"/>
          <w:szCs w:val="30"/>
        </w:rPr>
        <w:t>项目名称：</w:t>
      </w:r>
    </w:p>
    <w:p>
      <w:pPr>
        <w:autoSpaceDE w:val="0"/>
        <w:autoSpaceDN w:val="0"/>
        <w:adjustRightInd w:val="0"/>
        <w:ind w:firstLine="1190" w:firstLineChars="395"/>
        <w:rPr>
          <w:rFonts w:ascii="宋体" w:hAnsi="宋体" w:cs="宋体"/>
          <w:b/>
          <w:bCs/>
          <w:sz w:val="30"/>
          <w:szCs w:val="30"/>
        </w:rPr>
      </w:pPr>
      <w:r>
        <w:rPr>
          <w:rFonts w:hint="eastAsia" w:ascii="宋体" w:hAnsi="宋体" w:cs="宋体"/>
          <w:b/>
          <w:bCs/>
          <w:sz w:val="30"/>
          <w:szCs w:val="30"/>
        </w:rPr>
        <w:t>报价内容：</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spacing w:line="360" w:lineRule="auto"/>
        <w:ind w:firstLine="1260" w:firstLineChars="450"/>
        <w:rPr>
          <w:rFonts w:ascii="宋体" w:hAnsi="宋体" w:cs="宋体"/>
          <w:b/>
          <w:bCs/>
          <w:sz w:val="32"/>
          <w:u w:val="single"/>
        </w:rPr>
      </w:pPr>
      <w:r>
        <w:rPr>
          <w:rFonts w:hint="eastAsia" w:ascii="宋体" w:hAnsi="宋体" w:cs="宋体"/>
          <w:sz w:val="28"/>
          <w:szCs w:val="28"/>
        </w:rPr>
        <w:t>磋商供应商名称：</w:t>
      </w:r>
    </w:p>
    <w:p>
      <w:pPr>
        <w:autoSpaceDE w:val="0"/>
        <w:autoSpaceDN w:val="0"/>
        <w:adjustRightInd w:val="0"/>
        <w:spacing w:line="360" w:lineRule="auto"/>
        <w:ind w:firstLine="1260" w:firstLineChars="450"/>
        <w:rPr>
          <w:rFonts w:ascii="宋体" w:hAnsi="宋体" w:cs="宋体"/>
          <w:sz w:val="28"/>
          <w:szCs w:val="28"/>
        </w:rPr>
      </w:pPr>
      <w:r>
        <w:rPr>
          <w:rFonts w:hint="eastAsia" w:ascii="宋体" w:hAnsi="宋体" w:cs="宋体"/>
          <w:sz w:val="28"/>
          <w:szCs w:val="28"/>
        </w:rPr>
        <w:t xml:space="preserve">日          期： </w:t>
      </w:r>
      <w:r>
        <w:rPr>
          <w:rFonts w:hint="eastAsia" w:ascii="宋体" w:hAnsi="宋体" w:cs="宋体"/>
          <w:sz w:val="28"/>
          <w:szCs w:val="28"/>
          <w:lang w:val="en-US" w:eastAsia="zh-CN"/>
        </w:rPr>
        <w:t xml:space="preserve">   </w:t>
      </w:r>
      <w:r>
        <w:rPr>
          <w:rFonts w:hint="eastAsia" w:ascii="宋体" w:hAnsi="宋体" w:cs="宋体"/>
          <w:sz w:val="28"/>
          <w:szCs w:val="28"/>
        </w:rPr>
        <w:t xml:space="preserve">年 </w:t>
      </w:r>
      <w:r>
        <w:rPr>
          <w:rFonts w:hint="eastAsia" w:ascii="宋体" w:hAnsi="宋体" w:cs="宋体"/>
          <w:sz w:val="28"/>
          <w:szCs w:val="28"/>
          <w:lang w:val="en-US" w:eastAsia="zh-CN"/>
        </w:rPr>
        <w:t xml:space="preserve">  </w:t>
      </w:r>
      <w:r>
        <w:rPr>
          <w:rFonts w:hint="eastAsia" w:ascii="宋体" w:hAnsi="宋体" w:cs="宋体"/>
          <w:sz w:val="28"/>
          <w:szCs w:val="28"/>
        </w:rPr>
        <w:t xml:space="preserve">月 </w:t>
      </w:r>
      <w:r>
        <w:rPr>
          <w:rFonts w:hint="eastAsia" w:ascii="宋体" w:hAnsi="宋体" w:cs="宋体"/>
          <w:sz w:val="28"/>
          <w:szCs w:val="28"/>
          <w:lang w:val="en-US" w:eastAsia="zh-CN"/>
        </w:rPr>
        <w:t xml:space="preserve">  </w:t>
      </w:r>
      <w:r>
        <w:rPr>
          <w:rFonts w:hint="eastAsia" w:ascii="宋体" w:hAnsi="宋体" w:cs="宋体"/>
          <w:sz w:val="28"/>
          <w:szCs w:val="28"/>
        </w:rPr>
        <w:t>日</w:t>
      </w:r>
    </w:p>
    <w:p>
      <w:pPr>
        <w:autoSpaceDE w:val="0"/>
        <w:autoSpaceDN w:val="0"/>
        <w:adjustRightInd w:val="0"/>
        <w:spacing w:line="700" w:lineRule="exact"/>
        <w:jc w:val="center"/>
        <w:rPr>
          <w:rFonts w:ascii="宋体" w:hAnsi="宋体" w:cs="宋体"/>
          <w:b/>
          <w:bCs/>
          <w:sz w:val="24"/>
        </w:rPr>
      </w:pPr>
      <w:r>
        <w:rPr>
          <w:rFonts w:hint="eastAsia" w:ascii="宋体" w:hAnsi="宋体" w:cs="宋体"/>
          <w:b/>
          <w:sz w:val="44"/>
          <w:szCs w:val="44"/>
        </w:rPr>
        <w:br w:type="page"/>
      </w:r>
      <w:r>
        <w:rPr>
          <w:rFonts w:hint="eastAsia" w:ascii="宋体" w:hAnsi="宋体" w:cs="宋体"/>
          <w:b/>
          <w:bCs/>
          <w:sz w:val="24"/>
        </w:rPr>
        <w:t>响应文件目录</w:t>
      </w:r>
    </w:p>
    <w:p>
      <w:pPr>
        <w:autoSpaceDE w:val="0"/>
        <w:autoSpaceDN w:val="0"/>
        <w:adjustRightInd w:val="0"/>
        <w:rPr>
          <w:rFonts w:ascii="宋体" w:hAnsi="宋体" w:cs="宋体"/>
          <w:b/>
          <w:bCs/>
          <w:szCs w:val="21"/>
        </w:rPr>
      </w:pPr>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2" w:name="_Toc533083392"/>
      <w:r>
        <w:rPr>
          <w:rFonts w:hint="eastAsia" w:ascii="宋体" w:hAnsi="宋体" w:cs="宋体"/>
          <w:bCs/>
          <w:sz w:val="24"/>
        </w:rPr>
        <w:t>1.磋商书</w:t>
      </w:r>
      <w:bookmarkEnd w:id="42"/>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3" w:name="_Toc533083396"/>
      <w:r>
        <w:rPr>
          <w:rFonts w:hint="eastAsia" w:ascii="宋体" w:hAnsi="宋体" w:cs="宋体"/>
          <w:bCs/>
          <w:sz w:val="24"/>
          <w:lang w:val="en-US" w:eastAsia="zh-CN"/>
        </w:rPr>
        <w:t>2</w:t>
      </w:r>
      <w:r>
        <w:rPr>
          <w:rFonts w:hint="eastAsia" w:ascii="宋体" w:hAnsi="宋体" w:cs="宋体"/>
          <w:bCs/>
          <w:sz w:val="24"/>
        </w:rPr>
        <w:t>.法定代表人授权书</w:t>
      </w:r>
      <w:bookmarkEnd w:id="43"/>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4" w:name="_Toc533083397"/>
      <w:r>
        <w:rPr>
          <w:rFonts w:hint="eastAsia" w:ascii="宋体" w:hAnsi="宋体" w:cs="宋体"/>
          <w:bCs/>
          <w:sz w:val="24"/>
          <w:lang w:val="en-US" w:eastAsia="zh-CN"/>
        </w:rPr>
        <w:t>3</w:t>
      </w:r>
      <w:r>
        <w:rPr>
          <w:rFonts w:hint="eastAsia" w:ascii="宋体" w:hAnsi="宋体" w:cs="宋体"/>
          <w:bCs/>
          <w:sz w:val="24"/>
        </w:rPr>
        <w:t>.报价一览表</w:t>
      </w:r>
      <w:bookmarkEnd w:id="44"/>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5" w:name="_Toc533083399"/>
      <w:r>
        <w:rPr>
          <w:rFonts w:hint="eastAsia" w:ascii="宋体" w:hAnsi="宋体" w:cs="宋体"/>
          <w:bCs/>
          <w:sz w:val="24"/>
          <w:lang w:val="en-US" w:eastAsia="zh-CN"/>
        </w:rPr>
        <w:t>4</w:t>
      </w:r>
      <w:r>
        <w:rPr>
          <w:rFonts w:hint="eastAsia" w:ascii="宋体" w:hAnsi="宋体" w:cs="宋体"/>
          <w:bCs/>
          <w:sz w:val="24"/>
        </w:rPr>
        <w:t>.偏离说明表</w:t>
      </w:r>
      <w:bookmarkEnd w:id="45"/>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6" w:name="_Toc533083401"/>
      <w:r>
        <w:rPr>
          <w:rFonts w:hint="eastAsia" w:ascii="宋体" w:hAnsi="宋体" w:cs="宋体"/>
          <w:bCs/>
          <w:sz w:val="24"/>
          <w:lang w:val="en-US" w:eastAsia="zh-CN"/>
        </w:rPr>
        <w:t>5</w:t>
      </w:r>
      <w:r>
        <w:rPr>
          <w:rFonts w:hint="eastAsia" w:ascii="宋体" w:hAnsi="宋体" w:cs="宋体"/>
          <w:bCs/>
          <w:sz w:val="24"/>
        </w:rPr>
        <w:t>.投标产品技术资料</w:t>
      </w:r>
      <w:bookmarkEnd w:id="46"/>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7" w:name="_Toc533083402"/>
      <w:r>
        <w:rPr>
          <w:rFonts w:hint="eastAsia" w:ascii="宋体" w:hAnsi="宋体" w:cs="宋体"/>
          <w:bCs/>
          <w:sz w:val="24"/>
          <w:lang w:val="en-US" w:eastAsia="zh-CN"/>
        </w:rPr>
        <w:t>6</w:t>
      </w:r>
      <w:r>
        <w:rPr>
          <w:rFonts w:hint="eastAsia" w:ascii="宋体" w:hAnsi="宋体" w:cs="宋体"/>
          <w:bCs/>
          <w:sz w:val="24"/>
        </w:rPr>
        <w:t>.售后服务承诺书</w:t>
      </w:r>
      <w:bookmarkEnd w:id="47"/>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8" w:name="_Toc533083403"/>
      <w:r>
        <w:rPr>
          <w:rFonts w:hint="eastAsia" w:ascii="宋体" w:hAnsi="宋体" w:cs="宋体"/>
          <w:bCs/>
          <w:sz w:val="24"/>
          <w:lang w:val="en-US" w:eastAsia="zh-CN"/>
        </w:rPr>
        <w:t>7</w:t>
      </w:r>
      <w:r>
        <w:rPr>
          <w:rFonts w:hint="eastAsia" w:ascii="宋体" w:hAnsi="宋体" w:cs="宋体"/>
          <w:bCs/>
          <w:sz w:val="24"/>
        </w:rPr>
        <w:t>.业绩情况</w:t>
      </w:r>
      <w:bookmarkEnd w:id="48"/>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49" w:name="_Toc533083407"/>
      <w:r>
        <w:rPr>
          <w:rFonts w:hint="eastAsia" w:ascii="宋体" w:hAnsi="宋体" w:cs="宋体"/>
          <w:bCs/>
          <w:sz w:val="24"/>
          <w:lang w:val="en-US" w:eastAsia="zh-CN"/>
        </w:rPr>
        <w:t>8</w:t>
      </w:r>
      <w:r>
        <w:rPr>
          <w:rFonts w:hint="eastAsia" w:ascii="宋体" w:hAnsi="宋体" w:cs="宋体"/>
          <w:bCs/>
          <w:sz w:val="24"/>
        </w:rPr>
        <w:t>.无重大违法记录声明</w:t>
      </w:r>
      <w:bookmarkEnd w:id="49"/>
    </w:p>
    <w:p>
      <w:pPr>
        <w:tabs>
          <w:tab w:val="left" w:pos="540"/>
        </w:tabs>
        <w:autoSpaceDE w:val="0"/>
        <w:autoSpaceDN w:val="0"/>
        <w:adjustRightInd w:val="0"/>
        <w:spacing w:line="440" w:lineRule="exact"/>
        <w:ind w:firstLine="708" w:firstLineChars="295"/>
        <w:outlineLvl w:val="1"/>
        <w:rPr>
          <w:rFonts w:ascii="宋体" w:hAnsi="宋体" w:cs="宋体"/>
          <w:bCs/>
          <w:sz w:val="24"/>
        </w:rPr>
      </w:pPr>
      <w:bookmarkStart w:id="50" w:name="_Toc533083408"/>
      <w:r>
        <w:rPr>
          <w:rFonts w:hint="eastAsia" w:ascii="宋体" w:hAnsi="宋体" w:cs="宋体"/>
          <w:bCs/>
          <w:sz w:val="24"/>
          <w:lang w:val="en-US" w:eastAsia="zh-CN"/>
        </w:rPr>
        <w:t>9</w:t>
      </w:r>
      <w:r>
        <w:rPr>
          <w:rFonts w:hint="eastAsia" w:ascii="宋体" w:hAnsi="宋体" w:cs="宋体"/>
          <w:bCs/>
          <w:sz w:val="24"/>
        </w:rPr>
        <w:t>.磋商供应商认为应该提交的其它文件（格式自拟）</w:t>
      </w:r>
      <w:bookmarkEnd w:id="50"/>
    </w:p>
    <w:p>
      <w:pPr>
        <w:tabs>
          <w:tab w:val="left" w:pos="540"/>
        </w:tabs>
        <w:autoSpaceDE w:val="0"/>
        <w:autoSpaceDN w:val="0"/>
        <w:adjustRightInd w:val="0"/>
        <w:spacing w:line="440" w:lineRule="exact"/>
        <w:ind w:firstLine="708" w:firstLineChars="295"/>
        <w:outlineLvl w:val="1"/>
        <w:rPr>
          <w:rFonts w:ascii="宋体" w:hAnsi="宋体" w:cs="宋体"/>
          <w:bCs/>
          <w:sz w:val="24"/>
        </w:rPr>
      </w:pPr>
    </w:p>
    <w:p>
      <w:pPr>
        <w:rPr>
          <w:rFonts w:hint="eastAsia" w:ascii="宋体" w:hAnsi="宋体" w:cs="宋体"/>
          <w:bCs/>
          <w:sz w:val="24"/>
        </w:rPr>
      </w:pPr>
      <w:bookmarkStart w:id="51" w:name="_Toc533083409"/>
      <w:r>
        <w:rPr>
          <w:rFonts w:hint="eastAsia" w:ascii="宋体" w:hAnsi="宋体" w:cs="宋体"/>
          <w:bCs/>
          <w:sz w:val="24"/>
        </w:rPr>
        <w:t>注：竞争性磋商响应文件目录及内容每页须顺序编写页码。</w:t>
      </w:r>
      <w:bookmarkEnd w:id="51"/>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rPr>
          <w:rFonts w:hint="eastAsia" w:ascii="宋体" w:hAnsi="宋体" w:cs="宋体"/>
          <w:bCs/>
          <w:sz w:val="24"/>
        </w:rPr>
      </w:pPr>
    </w:p>
    <w:p>
      <w:pPr>
        <w:pStyle w:val="3"/>
        <w:rPr>
          <w:rFonts w:hint="eastAsia" w:ascii="宋体" w:hAnsi="宋体" w:cs="宋体"/>
          <w:bCs/>
          <w:sz w:val="24"/>
        </w:rPr>
      </w:pPr>
    </w:p>
    <w:p>
      <w:pPr>
        <w:pStyle w:val="3"/>
        <w:rPr>
          <w:rFonts w:hint="eastAsia"/>
          <w:lang w:val="en-US" w:eastAsia="zh-CN"/>
        </w:rPr>
      </w:pPr>
    </w:p>
    <w:p>
      <w:pPr>
        <w:tabs>
          <w:tab w:val="left" w:pos="540"/>
        </w:tabs>
        <w:autoSpaceDE w:val="0"/>
        <w:autoSpaceDN w:val="0"/>
        <w:adjustRightInd w:val="0"/>
        <w:spacing w:line="440" w:lineRule="exact"/>
        <w:jc w:val="center"/>
        <w:outlineLvl w:val="1"/>
        <w:rPr>
          <w:rFonts w:ascii="宋体" w:hAnsi="宋体" w:cs="宋体"/>
          <w:b/>
          <w:bCs/>
          <w:sz w:val="24"/>
        </w:rPr>
      </w:pPr>
      <w:r>
        <w:rPr>
          <w:rFonts w:hint="eastAsia" w:ascii="宋体" w:hAnsi="宋体" w:cs="宋体"/>
          <w:b/>
          <w:bCs/>
          <w:sz w:val="24"/>
        </w:rPr>
        <w:t>评标导航表</w:t>
      </w:r>
    </w:p>
    <w:tbl>
      <w:tblPr>
        <w:tblStyle w:val="13"/>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813"/>
        <w:gridCol w:w="557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b/>
                <w:sz w:val="24"/>
              </w:rPr>
            </w:pPr>
            <w:r>
              <w:rPr>
                <w:rFonts w:hint="eastAsia" w:ascii="宋体" w:hAnsi="宋体"/>
                <w:b/>
                <w:sz w:val="24"/>
              </w:rPr>
              <w:t>评审项目</w:t>
            </w: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b/>
                <w:sz w:val="24"/>
              </w:rPr>
            </w:pPr>
            <w:r>
              <w:rPr>
                <w:rFonts w:hint="eastAsia" w:ascii="宋体" w:hAnsi="宋体"/>
                <w:b/>
                <w:sz w:val="24"/>
              </w:rPr>
              <w:t>分值</w:t>
            </w: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left="420"/>
              <w:jc w:val="center"/>
              <w:rPr>
                <w:rFonts w:ascii="宋体" w:hAnsi="宋体"/>
                <w:b/>
                <w:sz w:val="24"/>
              </w:rPr>
            </w:pPr>
            <w:r>
              <w:rPr>
                <w:rFonts w:hint="eastAsia" w:ascii="宋体" w:hAnsi="宋体"/>
                <w:b/>
                <w:sz w:val="24"/>
              </w:rPr>
              <w:t>评分标准</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b/>
                <w:sz w:val="24"/>
              </w:rPr>
            </w:pPr>
            <w:r>
              <w:rPr>
                <w:rFonts w:hint="eastAsia" w:ascii="宋体" w:hAnsi="宋体"/>
                <w:b/>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33" w:firstLineChars="14"/>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33" w:firstLineChars="14"/>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left="1"/>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left="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ind w:left="360" w:hanging="360" w:hangingChars="1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340" w:lineRule="exact"/>
              <w:ind w:left="97" w:leftChars="46"/>
              <w:jc w:val="center"/>
              <w:rPr>
                <w:rFonts w:ascii="宋体" w:hAnsi="宋体"/>
                <w:sz w:val="24"/>
              </w:rPr>
            </w:pPr>
          </w:p>
        </w:tc>
        <w:tc>
          <w:tcPr>
            <w:tcW w:w="55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 w:val="24"/>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rPr>
            </w:pPr>
          </w:p>
        </w:tc>
      </w:tr>
    </w:tbl>
    <w:p>
      <w:pPr>
        <w:widowControl/>
        <w:jc w:val="left"/>
        <w:rPr>
          <w:rFonts w:hAnsi="宋体"/>
          <w:sz w:val="24"/>
        </w:rPr>
      </w:pPr>
      <w:r>
        <w:rPr>
          <w:rFonts w:hint="eastAsia" w:ascii="宋体" w:hAnsi="宋体"/>
          <w:sz w:val="24"/>
        </w:rPr>
        <w:t>备注：为方便评委评标，投标供应商可根据磋商文件中载明的《评分标准》，将具体响应情况及投标文件中对应页码在上表中注明。</w:t>
      </w:r>
    </w:p>
    <w:p>
      <w:pPr>
        <w:tabs>
          <w:tab w:val="left" w:pos="540"/>
        </w:tabs>
        <w:autoSpaceDE w:val="0"/>
        <w:autoSpaceDN w:val="0"/>
        <w:adjustRightInd w:val="0"/>
        <w:spacing w:line="440" w:lineRule="exact"/>
        <w:outlineLvl w:val="1"/>
        <w:rPr>
          <w:rFonts w:ascii="宋体" w:hAnsi="宋体" w:cs="宋体"/>
          <w:b/>
          <w:bCs/>
          <w:sz w:val="24"/>
        </w:rPr>
      </w:pPr>
    </w:p>
    <w:p>
      <w:pPr>
        <w:tabs>
          <w:tab w:val="left" w:pos="540"/>
        </w:tabs>
        <w:autoSpaceDE w:val="0"/>
        <w:autoSpaceDN w:val="0"/>
        <w:adjustRightInd w:val="0"/>
        <w:outlineLvl w:val="1"/>
        <w:rPr>
          <w:rFonts w:hint="eastAsia" w:ascii="宋体" w:hAnsi="宋体" w:eastAsia="宋体" w:cs="宋体"/>
          <w:b/>
          <w:bCs/>
          <w:sz w:val="24"/>
          <w:szCs w:val="24"/>
        </w:rPr>
      </w:pPr>
      <w:r>
        <w:rPr>
          <w:rFonts w:hint="eastAsia" w:ascii="宋体" w:hAnsi="宋体" w:cs="宋体"/>
          <w:b/>
          <w:bCs/>
          <w:szCs w:val="21"/>
        </w:rPr>
        <w:br w:type="page"/>
      </w:r>
      <w:r>
        <w:rPr>
          <w:rFonts w:hint="eastAsia" w:ascii="宋体" w:hAnsi="宋体" w:eastAsia="宋体" w:cs="宋体"/>
          <w:b/>
          <w:bCs/>
          <w:sz w:val="24"/>
          <w:szCs w:val="24"/>
        </w:rPr>
        <w:t>1.</w:t>
      </w:r>
      <w:bookmarkStart w:id="52" w:name="_Toc533083410"/>
      <w:bookmarkStart w:id="53" w:name="_Toc21448"/>
      <w:r>
        <w:rPr>
          <w:rFonts w:hint="eastAsia" w:ascii="宋体" w:hAnsi="宋体" w:eastAsia="宋体" w:cs="宋体"/>
          <w:b/>
          <w:bCs/>
          <w:sz w:val="24"/>
          <w:szCs w:val="24"/>
        </w:rPr>
        <w:t>磋商书</w:t>
      </w:r>
      <w:bookmarkEnd w:id="52"/>
      <w:bookmarkEnd w:id="53"/>
    </w:p>
    <w:p>
      <w:pPr>
        <w:pStyle w:val="8"/>
        <w:rPr>
          <w:rFonts w:hint="eastAsia" w:ascii="宋体" w:hAnsi="宋体" w:eastAsia="宋体" w:cs="宋体"/>
          <w:b/>
          <w:sz w:val="24"/>
          <w:szCs w:val="24"/>
        </w:rPr>
      </w:pPr>
    </w:p>
    <w:p>
      <w:pPr>
        <w:autoSpaceDE w:val="0"/>
        <w:autoSpaceDN w:val="0"/>
        <w:adjustRightInd w:val="0"/>
        <w:jc w:val="left"/>
        <w:rPr>
          <w:rFonts w:hint="eastAsia" w:ascii="宋体" w:hAnsi="宋体" w:eastAsia="宋体" w:cs="宋体"/>
          <w:kern w:val="0"/>
          <w:sz w:val="24"/>
          <w:szCs w:val="24"/>
        </w:rPr>
      </w:pPr>
      <w:r>
        <w:rPr>
          <w:rFonts w:hint="eastAsia" w:ascii="宋体" w:hAnsi="宋体" w:eastAsia="宋体" w:cs="宋体"/>
          <w:bCs/>
          <w:sz w:val="24"/>
          <w:szCs w:val="24"/>
          <w:u w:val="single"/>
        </w:rPr>
        <w:t>（</w:t>
      </w:r>
      <w:r>
        <w:rPr>
          <w:rFonts w:hint="eastAsia" w:ascii="宋体" w:hAnsi="宋体" w:eastAsia="宋体" w:cs="宋体"/>
          <w:bCs/>
          <w:sz w:val="24"/>
          <w:szCs w:val="24"/>
          <w:u w:val="single"/>
          <w:lang w:eastAsia="zh-CN"/>
        </w:rPr>
        <w:t>采购人</w:t>
      </w:r>
      <w:r>
        <w:rPr>
          <w:rFonts w:hint="eastAsia" w:ascii="宋体" w:hAnsi="宋体" w:eastAsia="宋体" w:cs="宋体"/>
          <w:bCs/>
          <w:sz w:val="24"/>
          <w:szCs w:val="24"/>
          <w:u w:val="single"/>
        </w:rPr>
        <w:t>）：</w:t>
      </w:r>
    </w:p>
    <w:p>
      <w:pPr>
        <w:autoSpaceDE w:val="0"/>
        <w:autoSpaceDN w:val="0"/>
        <w:adjustRightInd w:val="0"/>
        <w:ind w:left="2" w:firstLine="528" w:firstLineChars="220"/>
        <w:rPr>
          <w:rFonts w:hint="eastAsia" w:ascii="宋体" w:hAnsi="宋体" w:eastAsia="宋体" w:cs="宋体"/>
          <w:kern w:val="0"/>
          <w:sz w:val="24"/>
          <w:szCs w:val="24"/>
        </w:rPr>
      </w:pPr>
      <w:r>
        <w:rPr>
          <w:rFonts w:hint="eastAsia" w:ascii="宋体" w:hAnsi="宋体" w:eastAsia="宋体" w:cs="宋体"/>
          <w:kern w:val="0"/>
          <w:sz w:val="24"/>
          <w:szCs w:val="24"/>
        </w:rPr>
        <w:t>依据贵方（项目名称/采购编号）项目采购货物及服务的磋商邀请，我方代表（姓名、职务）经正式授权并代表供应商（供应商的名称、地址）提交下述文件正本一份，副本份。</w:t>
      </w:r>
    </w:p>
    <w:p>
      <w:pPr>
        <w:numPr>
          <w:ilvl w:val="1"/>
          <w:numId w:val="3"/>
        </w:numPr>
        <w:tabs>
          <w:tab w:val="left" w:pos="840"/>
          <w:tab w:val="clear" w:pos="360"/>
        </w:tabs>
        <w:autoSpaceDE w:val="0"/>
        <w:autoSpaceDN w:val="0"/>
        <w:adjustRightInd w:val="0"/>
        <w:ind w:left="840" w:hanging="420"/>
        <w:rPr>
          <w:rFonts w:hint="eastAsia" w:ascii="宋体" w:hAnsi="宋体" w:eastAsia="宋体" w:cs="宋体"/>
          <w:kern w:val="0"/>
          <w:sz w:val="24"/>
          <w:szCs w:val="24"/>
        </w:rPr>
      </w:pPr>
      <w:r>
        <w:rPr>
          <w:rFonts w:hint="eastAsia" w:ascii="宋体" w:hAnsi="宋体" w:eastAsia="宋体" w:cs="宋体"/>
          <w:kern w:val="0"/>
          <w:sz w:val="24"/>
          <w:szCs w:val="24"/>
        </w:rPr>
        <w:t>竞争性磋商响应文件；</w:t>
      </w:r>
    </w:p>
    <w:p>
      <w:pPr>
        <w:numPr>
          <w:ilvl w:val="1"/>
          <w:numId w:val="3"/>
        </w:numPr>
        <w:tabs>
          <w:tab w:val="left" w:pos="840"/>
          <w:tab w:val="clear" w:pos="360"/>
        </w:tabs>
        <w:autoSpaceDE w:val="0"/>
        <w:autoSpaceDN w:val="0"/>
        <w:adjustRightInd w:val="0"/>
        <w:ind w:left="840" w:hanging="420"/>
        <w:rPr>
          <w:rFonts w:hint="eastAsia" w:ascii="宋体" w:hAnsi="宋体" w:eastAsia="宋体" w:cs="宋体"/>
          <w:kern w:val="0"/>
          <w:sz w:val="24"/>
          <w:szCs w:val="24"/>
        </w:rPr>
      </w:pPr>
      <w:r>
        <w:rPr>
          <w:rFonts w:hint="eastAsia" w:ascii="宋体" w:hAnsi="宋体" w:eastAsia="宋体" w:cs="宋体"/>
          <w:kern w:val="0"/>
          <w:sz w:val="24"/>
          <w:szCs w:val="24"/>
        </w:rPr>
        <w:t>资格证明文件；</w:t>
      </w:r>
    </w:p>
    <w:p>
      <w:pPr>
        <w:autoSpaceDE w:val="0"/>
        <w:autoSpaceDN w:val="0"/>
        <w:adjustRightInd w:val="0"/>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并进行如下承诺声明：</w:t>
      </w:r>
    </w:p>
    <w:p>
      <w:pPr>
        <w:numPr>
          <w:ilvl w:val="0"/>
          <w:numId w:val="4"/>
        </w:numPr>
        <w:tabs>
          <w:tab w:val="left" w:pos="840"/>
        </w:tabs>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CN"/>
        </w:rPr>
        <w:t>我公司在参加本次政府采购活动前</w:t>
      </w:r>
      <w:r>
        <w:rPr>
          <w:rFonts w:hint="eastAsia" w:ascii="宋体" w:hAnsi="宋体" w:eastAsia="宋体" w:cs="宋体"/>
          <w:kern w:val="0"/>
          <w:sz w:val="24"/>
          <w:szCs w:val="24"/>
        </w:rPr>
        <w:t>3年内在经营活动中没有重大违法记录；</w:t>
      </w:r>
    </w:p>
    <w:p>
      <w:pPr>
        <w:numPr>
          <w:ilvl w:val="0"/>
          <w:numId w:val="4"/>
        </w:numPr>
        <w:tabs>
          <w:tab w:val="left" w:pos="840"/>
        </w:tabs>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其它承诺：如有的话，可自行填写；</w:t>
      </w:r>
    </w:p>
    <w:p>
      <w:pPr>
        <w:autoSpaceDE w:val="0"/>
        <w:autoSpaceDN w:val="0"/>
        <w:adjustRightInd w:val="0"/>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在次，我方宣布同意如下：</w:t>
      </w:r>
    </w:p>
    <w:p>
      <w:pPr>
        <w:numPr>
          <w:ilvl w:val="6"/>
          <w:numId w:val="5"/>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所附《报价一览表》中规定的应提交和交付的货物报价总价为</w:t>
      </w:r>
      <w:r>
        <w:rPr>
          <w:rFonts w:hint="eastAsia" w:ascii="宋体" w:hAnsi="宋体" w:eastAsia="宋体" w:cs="宋体"/>
          <w:kern w:val="0"/>
          <w:sz w:val="24"/>
          <w:szCs w:val="24"/>
          <w:u w:val="single"/>
        </w:rPr>
        <w:t>（注明币种，并用文字和数字表示的报价总价）</w:t>
      </w:r>
      <w:r>
        <w:rPr>
          <w:rFonts w:hint="eastAsia" w:ascii="宋体" w:hAnsi="宋体" w:eastAsia="宋体" w:cs="宋体"/>
          <w:kern w:val="0"/>
          <w:sz w:val="24"/>
          <w:szCs w:val="24"/>
        </w:rPr>
        <w:t>。</w:t>
      </w:r>
    </w:p>
    <w:p>
      <w:pPr>
        <w:numPr>
          <w:ilvl w:val="6"/>
          <w:numId w:val="5"/>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将按竞争性磋商采购文件的约定履行合同责任和义务。</w:t>
      </w:r>
    </w:p>
    <w:p>
      <w:pPr>
        <w:numPr>
          <w:ilvl w:val="6"/>
          <w:numId w:val="5"/>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已详细审查全部竞争性磋商采购文件，包括</w:t>
      </w:r>
      <w:r>
        <w:rPr>
          <w:rFonts w:hint="eastAsia" w:ascii="宋体" w:hAnsi="宋体" w:eastAsia="宋体" w:cs="宋体"/>
          <w:kern w:val="0"/>
          <w:sz w:val="24"/>
          <w:szCs w:val="24"/>
          <w:u w:val="single"/>
        </w:rPr>
        <w:t>（补充文件等）</w:t>
      </w:r>
      <w:r>
        <w:rPr>
          <w:rFonts w:hint="eastAsia" w:ascii="宋体" w:hAnsi="宋体" w:eastAsia="宋体" w:cs="宋体"/>
          <w:kern w:val="0"/>
          <w:sz w:val="24"/>
          <w:szCs w:val="24"/>
        </w:rPr>
        <w:t>，对此无异议。</w:t>
      </w:r>
    </w:p>
    <w:p>
      <w:pPr>
        <w:numPr>
          <w:ilvl w:val="6"/>
          <w:numId w:val="5"/>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本竞争性磋商响应文件的有效期自开标之日起共  个日历日。</w:t>
      </w:r>
    </w:p>
    <w:p>
      <w:pPr>
        <w:numPr>
          <w:ilvl w:val="6"/>
          <w:numId w:val="5"/>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同意提供按照贵方可能要求的与其报价有关的一切数据或资料。</w:t>
      </w:r>
    </w:p>
    <w:p>
      <w:pPr>
        <w:numPr>
          <w:ilvl w:val="6"/>
          <w:numId w:val="5"/>
        </w:numPr>
        <w:tabs>
          <w:tab w:val="left" w:pos="840"/>
        </w:tabs>
        <w:autoSpaceDE w:val="0"/>
        <w:autoSpaceDN w:val="0"/>
        <w:adjustRightInd w:val="0"/>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与本报价有关的一切正式往来信函请寄：。</w:t>
      </w:r>
    </w:p>
    <w:p>
      <w:pPr>
        <w:autoSpaceDE w:val="0"/>
        <w:autoSpaceDN w:val="0"/>
        <w:adjustRightInd w:val="0"/>
        <w:ind w:firstLine="480" w:firstLineChars="200"/>
        <w:jc w:val="left"/>
        <w:rPr>
          <w:rFonts w:hint="eastAsia" w:ascii="宋体" w:hAnsi="宋体" w:eastAsia="宋体" w:cs="宋体"/>
          <w:kern w:val="0"/>
          <w:sz w:val="24"/>
          <w:szCs w:val="24"/>
        </w:rPr>
      </w:pP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 商 供 应 商：</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通  讯  地  址：</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传        　真：</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话：</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电  子  函  件：</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授权 代表 签字：</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磋商供应商（公章）：</w:t>
      </w:r>
    </w:p>
    <w:p>
      <w:pPr>
        <w:autoSpaceDE w:val="0"/>
        <w:autoSpaceDN w:val="0"/>
        <w:adjustRightInd w:val="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         期：</w:t>
      </w:r>
    </w:p>
    <w:p>
      <w:pPr>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tabs>
          <w:tab w:val="left" w:pos="540"/>
        </w:tabs>
        <w:autoSpaceDE w:val="0"/>
        <w:autoSpaceDN w:val="0"/>
        <w:adjustRightInd w:val="0"/>
        <w:outlineLvl w:val="1"/>
        <w:rPr>
          <w:rFonts w:ascii="宋体" w:hAnsi="宋体" w:cs="宋体"/>
          <w:b/>
          <w:bCs/>
          <w:sz w:val="24"/>
        </w:rPr>
      </w:pPr>
      <w:bookmarkStart w:id="54" w:name="_Toc533083415"/>
      <w:r>
        <w:rPr>
          <w:rFonts w:hint="eastAsia" w:ascii="宋体" w:hAnsi="宋体" w:cs="宋体"/>
          <w:b/>
          <w:bCs/>
          <w:sz w:val="24"/>
          <w:lang w:val="en-US" w:eastAsia="zh-CN"/>
        </w:rPr>
        <w:t>2</w:t>
      </w:r>
      <w:r>
        <w:rPr>
          <w:rFonts w:hint="eastAsia" w:ascii="宋体" w:hAnsi="宋体" w:cs="宋体"/>
          <w:b/>
          <w:bCs/>
          <w:sz w:val="24"/>
        </w:rPr>
        <w:t>.法定代表人授权书</w:t>
      </w:r>
      <w:bookmarkEnd w:id="54"/>
    </w:p>
    <w:p>
      <w:pPr>
        <w:rPr>
          <w:rFonts w:ascii="宋体" w:hAnsi="宋体" w:cs="宋体"/>
          <w:kern w:val="0"/>
          <w:szCs w:val="21"/>
        </w:rPr>
      </w:pPr>
    </w:p>
    <w:p>
      <w:pPr>
        <w:rPr>
          <w:rFonts w:ascii="宋体" w:hAnsi="宋体" w:cs="宋体"/>
          <w:kern w:val="0"/>
          <w:szCs w:val="21"/>
        </w:rPr>
      </w:pP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兹授权</w:t>
      </w:r>
      <w:r>
        <w:rPr>
          <w:rFonts w:hint="eastAsia" w:ascii="宋体" w:hAnsi="宋体" w:cs="宋体"/>
          <w:kern w:val="0"/>
          <w:sz w:val="24"/>
          <w:u w:val="single"/>
        </w:rPr>
        <w:t>　　　</w:t>
      </w:r>
      <w:r>
        <w:rPr>
          <w:rFonts w:hint="eastAsia" w:ascii="宋体" w:hAnsi="宋体" w:cs="宋体"/>
          <w:kern w:val="0"/>
          <w:sz w:val="24"/>
        </w:rPr>
        <w:t>同志为我公司参加贵单位组织的</w:t>
      </w:r>
      <w:r>
        <w:rPr>
          <w:rFonts w:hint="eastAsia" w:ascii="宋体" w:hAnsi="宋体" w:cs="宋体"/>
          <w:kern w:val="0"/>
          <w:sz w:val="24"/>
          <w:u w:val="single"/>
        </w:rPr>
        <w:t>（项目名称）</w:t>
      </w:r>
      <w:r>
        <w:rPr>
          <w:rFonts w:hint="eastAsia" w:ascii="宋体" w:hAnsi="宋体" w:cs="宋体"/>
          <w:kern w:val="0"/>
          <w:sz w:val="24"/>
        </w:rPr>
        <w:t xml:space="preserve">  采购活动的供应商代表人，全权代表我公司处理在该项目采购活动中的一切事宜。代理期限从年 月日起至年 月日止。</w:t>
      </w:r>
    </w:p>
    <w:p>
      <w:pPr>
        <w:autoSpaceDE w:val="0"/>
        <w:autoSpaceDN w:val="0"/>
        <w:adjustRightInd w:val="0"/>
        <w:spacing w:line="360" w:lineRule="auto"/>
        <w:ind w:firstLine="697"/>
        <w:jc w:val="left"/>
        <w:rPr>
          <w:rFonts w:ascii="宋体" w:hAnsi="宋体" w:cs="宋体"/>
          <w:kern w:val="0"/>
          <w:sz w:val="24"/>
        </w:rPr>
      </w:pP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授权单位（签章）：</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法定代表人（签字或盖章）：</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 xml:space="preserve">签发日期： </w:t>
      </w:r>
      <w:r>
        <w:rPr>
          <w:rFonts w:hint="eastAsia" w:ascii="宋体" w:hAnsi="宋体" w:cs="宋体"/>
          <w:kern w:val="0"/>
          <w:sz w:val="24"/>
          <w:lang w:val="en-US" w:eastAsia="zh-CN"/>
        </w:rPr>
        <w:t xml:space="preserve">   </w:t>
      </w: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 xml:space="preserve"> 日         </w:t>
      </w:r>
    </w:p>
    <w:p>
      <w:pPr>
        <w:autoSpaceDE w:val="0"/>
        <w:autoSpaceDN w:val="0"/>
        <w:adjustRightInd w:val="0"/>
        <w:spacing w:line="360" w:lineRule="auto"/>
        <w:ind w:firstLine="697"/>
        <w:jc w:val="left"/>
        <w:rPr>
          <w:rFonts w:ascii="宋体" w:hAnsi="宋体" w:cs="宋体"/>
          <w:kern w:val="0"/>
          <w:sz w:val="24"/>
        </w:rPr>
      </w:pP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附：</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代理人工作单位：</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职务：</w:t>
      </w:r>
      <w:r>
        <w:rPr>
          <w:rFonts w:hint="eastAsia" w:ascii="宋体" w:hAnsi="宋体" w:cs="宋体"/>
          <w:kern w:val="0"/>
          <w:sz w:val="24"/>
          <w:lang w:val="en-US" w:eastAsia="zh-CN"/>
        </w:rPr>
        <w:t xml:space="preserve">       </w:t>
      </w:r>
      <w:r>
        <w:rPr>
          <w:rFonts w:hint="eastAsia" w:ascii="宋体" w:hAnsi="宋体" w:cs="宋体"/>
          <w:kern w:val="0"/>
          <w:sz w:val="24"/>
        </w:rPr>
        <w:t>性别：</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身份证号码：</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粘贴被授权人身份证（复印件）：</w:t>
            </w:r>
          </w:p>
        </w:tc>
      </w:tr>
    </w:tbl>
    <w:p>
      <w:pPr>
        <w:autoSpaceDE w:val="0"/>
        <w:autoSpaceDN w:val="0"/>
        <w:adjustRightInd w:val="0"/>
        <w:spacing w:line="360" w:lineRule="auto"/>
        <w:jc w:val="left"/>
        <w:rPr>
          <w:rFonts w:ascii="宋体" w:hAnsi="宋体" w:cs="宋体"/>
          <w:kern w:val="0"/>
          <w:szCs w:val="21"/>
        </w:rPr>
      </w:pPr>
    </w:p>
    <w:p>
      <w:pPr>
        <w:widowControl/>
        <w:jc w:val="left"/>
        <w:rPr>
          <w:rFonts w:ascii="宋体" w:hAnsi="宋体" w:cs="宋体"/>
          <w:b/>
          <w:bCs/>
          <w:szCs w:val="21"/>
        </w:rPr>
      </w:pPr>
      <w:r>
        <w:rPr>
          <w:rFonts w:ascii="宋体" w:hAnsi="宋体" w:cs="宋体"/>
          <w:b/>
          <w:bCs/>
          <w:szCs w:val="21"/>
        </w:rPr>
        <w:br w:type="page"/>
      </w:r>
    </w:p>
    <w:p>
      <w:pPr>
        <w:tabs>
          <w:tab w:val="left" w:pos="540"/>
          <w:tab w:val="left" w:pos="2460"/>
        </w:tabs>
        <w:autoSpaceDE w:val="0"/>
        <w:autoSpaceDN w:val="0"/>
        <w:adjustRightInd w:val="0"/>
        <w:outlineLvl w:val="1"/>
        <w:rPr>
          <w:rFonts w:ascii="宋体" w:hAnsi="宋体" w:cs="宋体"/>
          <w:b/>
          <w:bCs/>
          <w:sz w:val="24"/>
        </w:rPr>
      </w:pPr>
      <w:bookmarkStart w:id="55" w:name="_Toc533083416"/>
      <w:r>
        <w:rPr>
          <w:rFonts w:hint="eastAsia" w:ascii="宋体" w:hAnsi="宋体" w:cs="宋体"/>
          <w:b/>
          <w:bCs/>
          <w:sz w:val="24"/>
        </w:rPr>
        <w:t>法定代表人身份证明书</w:t>
      </w:r>
      <w:bookmarkEnd w:id="55"/>
    </w:p>
    <w:p>
      <w:pPr>
        <w:spacing w:line="360" w:lineRule="auto"/>
        <w:rPr>
          <w:rFonts w:ascii="宋体" w:hAnsi="宋体" w:cs="宋体"/>
          <w:kern w:val="0"/>
          <w:szCs w:val="21"/>
        </w:rPr>
      </w:pPr>
    </w:p>
    <w:p>
      <w:pPr>
        <w:spacing w:line="360" w:lineRule="auto"/>
        <w:ind w:firstLine="720" w:firstLineChars="300"/>
        <w:rPr>
          <w:rFonts w:ascii="宋体" w:hAnsi="宋体" w:cs="宋体"/>
          <w:kern w:val="0"/>
          <w:sz w:val="24"/>
        </w:rPr>
      </w:pPr>
      <w:r>
        <w:rPr>
          <w:rFonts w:hint="eastAsia" w:ascii="宋体" w:hAnsi="宋体" w:cs="宋体"/>
          <w:kern w:val="0"/>
          <w:sz w:val="24"/>
        </w:rPr>
        <w:t>兹证明（姓名）</w:t>
      </w:r>
      <w:r>
        <w:rPr>
          <w:rFonts w:hint="eastAsia" w:ascii="宋体" w:hAnsi="宋体" w:cs="宋体"/>
          <w:sz w:val="24"/>
        </w:rPr>
        <w:t>在我单位任职务</w:t>
      </w:r>
      <w:r>
        <w:rPr>
          <w:rFonts w:hint="eastAsia" w:ascii="宋体" w:hAnsi="宋体" w:cs="宋体"/>
          <w:kern w:val="0"/>
          <w:sz w:val="24"/>
        </w:rPr>
        <w:t>，系（供应商）的法定代表人。</w:t>
      </w:r>
    </w:p>
    <w:p>
      <w:pPr>
        <w:spacing w:line="360" w:lineRule="auto"/>
        <w:ind w:firstLine="720" w:firstLineChars="300"/>
        <w:rPr>
          <w:rFonts w:ascii="宋体" w:hAnsi="宋体" w:cs="宋体"/>
          <w:kern w:val="0"/>
          <w:sz w:val="24"/>
        </w:rPr>
      </w:pPr>
    </w:p>
    <w:p>
      <w:pPr>
        <w:spacing w:line="360" w:lineRule="auto"/>
        <w:ind w:firstLine="720" w:firstLineChars="300"/>
        <w:rPr>
          <w:rFonts w:ascii="宋体" w:hAnsi="宋体" w:cs="宋体"/>
          <w:kern w:val="0"/>
          <w:sz w:val="24"/>
        </w:rPr>
      </w:pPr>
      <w:r>
        <w:rPr>
          <w:rFonts w:hint="eastAsia" w:ascii="宋体" w:hAnsi="宋体" w:cs="宋体"/>
          <w:kern w:val="0"/>
          <w:sz w:val="24"/>
        </w:rPr>
        <w:t>供应商（盖章）：</w:t>
      </w:r>
    </w:p>
    <w:p>
      <w:pPr>
        <w:spacing w:line="360" w:lineRule="auto"/>
        <w:ind w:firstLine="720" w:firstLineChars="300"/>
        <w:rPr>
          <w:rFonts w:ascii="宋体" w:hAnsi="宋体" w:cs="宋体"/>
          <w:kern w:val="0"/>
          <w:sz w:val="24"/>
        </w:rPr>
      </w:pPr>
      <w:r>
        <w:rPr>
          <w:rFonts w:hint="eastAsia" w:ascii="宋体" w:hAnsi="宋体" w:cs="宋体"/>
          <w:kern w:val="0"/>
          <w:sz w:val="24"/>
        </w:rPr>
        <w:t>法定代表人（签章）：</w:t>
      </w:r>
    </w:p>
    <w:p>
      <w:pPr>
        <w:spacing w:line="360" w:lineRule="auto"/>
        <w:ind w:firstLine="720" w:firstLineChars="300"/>
        <w:rPr>
          <w:rFonts w:ascii="宋体" w:hAnsi="宋体" w:cs="宋体"/>
          <w:kern w:val="0"/>
          <w:sz w:val="24"/>
        </w:rPr>
      </w:pPr>
      <w:r>
        <w:rPr>
          <w:rFonts w:hint="eastAsia" w:ascii="宋体" w:hAnsi="宋体" w:cs="宋体"/>
          <w:kern w:val="0"/>
          <w:sz w:val="24"/>
        </w:rPr>
        <w:t>性别：年龄：</w:t>
      </w:r>
    </w:p>
    <w:p>
      <w:pPr>
        <w:spacing w:line="360" w:lineRule="auto"/>
        <w:ind w:firstLine="720" w:firstLineChars="300"/>
        <w:rPr>
          <w:rFonts w:ascii="宋体" w:hAnsi="宋体" w:cs="宋体"/>
          <w:kern w:val="0"/>
          <w:sz w:val="24"/>
        </w:rPr>
      </w:pPr>
      <w:r>
        <w:rPr>
          <w:rFonts w:hint="eastAsia" w:ascii="宋体" w:hAnsi="宋体" w:cs="宋体"/>
          <w:kern w:val="0"/>
          <w:sz w:val="24"/>
        </w:rPr>
        <w:t>身份证号码：</w:t>
      </w:r>
    </w:p>
    <w:p>
      <w:pPr>
        <w:spacing w:line="360" w:lineRule="auto"/>
        <w:ind w:firstLine="1440" w:firstLineChars="600"/>
        <w:rPr>
          <w:rFonts w:ascii="宋体" w:hAnsi="宋体" w:cs="宋体"/>
          <w:kern w:val="0"/>
          <w:sz w:val="24"/>
        </w:rPr>
      </w:pPr>
      <w:r>
        <w:rPr>
          <w:rFonts w:hint="eastAsia" w:ascii="宋体" w:hAnsi="宋体" w:cs="宋体"/>
          <w:kern w:val="0"/>
          <w:sz w:val="24"/>
        </w:rPr>
        <w:t xml:space="preserve">年 </w:t>
      </w:r>
      <w:r>
        <w:rPr>
          <w:rFonts w:hint="eastAsia" w:ascii="宋体" w:hAnsi="宋体" w:cs="宋体"/>
          <w:kern w:val="0"/>
          <w:sz w:val="24"/>
          <w:lang w:val="en-US" w:eastAsia="zh-CN"/>
        </w:rPr>
        <w:t xml:space="preserve">   </w:t>
      </w:r>
      <w:r>
        <w:rPr>
          <w:rFonts w:hint="eastAsia" w:ascii="宋体" w:hAnsi="宋体" w:cs="宋体"/>
          <w:kern w:val="0"/>
          <w:sz w:val="24"/>
        </w:rPr>
        <w:t>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宋体" w:hAnsi="宋体" w:cs="宋体"/>
                <w:kern w:val="0"/>
                <w:sz w:val="24"/>
              </w:rPr>
            </w:pPr>
            <w:r>
              <w:rPr>
                <w:rFonts w:hint="eastAsia" w:ascii="宋体" w:hAnsi="宋体" w:cs="宋体"/>
                <w:kern w:val="0"/>
                <w:sz w:val="24"/>
              </w:rPr>
              <w:t>粘贴授权人身份证（复印件）：</w:t>
            </w:r>
          </w:p>
          <w:p>
            <w:pPr>
              <w:spacing w:line="360" w:lineRule="auto"/>
              <w:rPr>
                <w:rFonts w:ascii="宋体" w:hAnsi="宋体" w:cs="宋体"/>
                <w:kern w:val="0"/>
                <w:sz w:val="24"/>
              </w:rPr>
            </w:pPr>
          </w:p>
        </w:tc>
      </w:tr>
    </w:tbl>
    <w:p>
      <w:pPr>
        <w:spacing w:line="360" w:lineRule="auto"/>
        <w:rPr>
          <w:rFonts w:ascii="宋体" w:hAnsi="宋体" w:cs="宋体"/>
          <w:kern w:val="0"/>
          <w:sz w:val="24"/>
        </w:rPr>
      </w:pPr>
      <w:r>
        <w:rPr>
          <w:rFonts w:hint="eastAsia" w:ascii="宋体" w:hAnsi="宋体" w:cs="宋体"/>
          <w:kern w:val="0"/>
          <w:sz w:val="24"/>
        </w:rPr>
        <w:t>注：</w:t>
      </w:r>
    </w:p>
    <w:p>
      <w:pPr>
        <w:numPr>
          <w:ilvl w:val="1"/>
          <w:numId w:val="6"/>
        </w:numPr>
        <w:spacing w:line="360" w:lineRule="auto"/>
        <w:rPr>
          <w:rFonts w:ascii="宋体" w:hAnsi="宋体" w:cs="宋体"/>
          <w:kern w:val="0"/>
          <w:sz w:val="24"/>
        </w:rPr>
      </w:pPr>
      <w:r>
        <w:rPr>
          <w:rFonts w:hint="eastAsia" w:ascii="宋体" w:hAnsi="宋体" w:cs="宋体"/>
          <w:kern w:val="0"/>
          <w:sz w:val="24"/>
        </w:rPr>
        <w:t>本表适用于供应商不授权代理人，而由法定代表人直接参加磋商并签署响应文件的情况；</w:t>
      </w:r>
    </w:p>
    <w:p>
      <w:pPr>
        <w:numPr>
          <w:ilvl w:val="1"/>
          <w:numId w:val="6"/>
        </w:numPr>
        <w:spacing w:line="360" w:lineRule="auto"/>
        <w:rPr>
          <w:rFonts w:ascii="宋体" w:hAnsi="宋体" w:cs="宋体"/>
          <w:kern w:val="0"/>
          <w:sz w:val="24"/>
        </w:rPr>
      </w:pPr>
      <w:r>
        <w:rPr>
          <w:rFonts w:hint="eastAsia" w:ascii="宋体" w:hAnsi="宋体" w:cs="宋体"/>
          <w:kern w:val="0"/>
          <w:sz w:val="24"/>
        </w:rPr>
        <w:t>如供应商具有企业法人代表证书，则还应在本证明书后附上企业法人代表证书复印件。</w:t>
      </w:r>
    </w:p>
    <w:p>
      <w:pPr>
        <w:widowControl/>
        <w:jc w:val="left"/>
        <w:rPr>
          <w:rFonts w:ascii="宋体" w:hAnsi="宋体" w:cs="宋体"/>
          <w:kern w:val="0"/>
          <w:szCs w:val="21"/>
        </w:rPr>
      </w:pPr>
      <w:r>
        <w:rPr>
          <w:rFonts w:ascii="宋体" w:hAnsi="宋体" w:cs="宋体"/>
          <w:kern w:val="0"/>
          <w:szCs w:val="21"/>
        </w:rPr>
        <w:br w:type="page"/>
      </w:r>
    </w:p>
    <w:p>
      <w:pPr>
        <w:tabs>
          <w:tab w:val="left" w:pos="540"/>
        </w:tabs>
        <w:autoSpaceDE w:val="0"/>
        <w:autoSpaceDN w:val="0"/>
        <w:adjustRightInd w:val="0"/>
        <w:outlineLvl w:val="1"/>
        <w:rPr>
          <w:rFonts w:ascii="宋体" w:hAnsi="宋体" w:cs="宋体"/>
          <w:b/>
          <w:bCs/>
          <w:sz w:val="24"/>
        </w:rPr>
      </w:pPr>
      <w:bookmarkStart w:id="56" w:name="_Toc533083417"/>
      <w:r>
        <w:rPr>
          <w:rFonts w:hint="eastAsia" w:ascii="宋体" w:hAnsi="宋体" w:cs="宋体"/>
          <w:b/>
          <w:bCs/>
          <w:sz w:val="24"/>
          <w:lang w:val="en-US" w:eastAsia="zh-CN"/>
        </w:rPr>
        <w:t>3</w:t>
      </w:r>
      <w:r>
        <w:rPr>
          <w:rFonts w:hint="eastAsia" w:ascii="宋体" w:hAnsi="宋体" w:cs="宋体"/>
          <w:b/>
          <w:bCs/>
          <w:sz w:val="24"/>
        </w:rPr>
        <w:t>.报价一览表</w:t>
      </w:r>
      <w:bookmarkEnd w:id="56"/>
    </w:p>
    <w:p>
      <w:pPr>
        <w:adjustRightInd w:val="0"/>
        <w:snapToGrid w:val="0"/>
        <w:ind w:left="-88" w:leftChars="-42"/>
        <w:rPr>
          <w:rFonts w:ascii="宋体" w:hAnsi="宋体" w:cs="宋体"/>
          <w:szCs w:val="21"/>
        </w:rPr>
      </w:pPr>
    </w:p>
    <w:p>
      <w:pPr>
        <w:pStyle w:val="10"/>
        <w:spacing w:before="0" w:beforeAutospacing="0" w:after="0" w:afterAutospacing="0" w:line="360" w:lineRule="auto"/>
        <w:ind w:left="2"/>
        <w:rPr>
          <w:rFonts w:hint="default"/>
        </w:rPr>
      </w:pPr>
      <w:r>
        <w:t>采购项目编号：</w:t>
      </w:r>
    </w:p>
    <w:p>
      <w:pPr>
        <w:pStyle w:val="10"/>
        <w:spacing w:before="0" w:beforeAutospacing="0" w:after="0" w:afterAutospacing="0" w:line="360" w:lineRule="auto"/>
        <w:ind w:left="2"/>
        <w:rPr>
          <w:rFonts w:hint="default"/>
        </w:rPr>
      </w:pPr>
      <w:r>
        <w:t>采购项目名称：</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投 标 企 业</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项目名称</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投标产品名称及数量（台/套）</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生产企业及产地</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规 格 型 号</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投  标  价（万元）</w:t>
            </w:r>
          </w:p>
        </w:tc>
        <w:tc>
          <w:tcPr>
            <w:tcW w:w="4320" w:type="dxa"/>
            <w:vAlign w:val="center"/>
          </w:tcPr>
          <w:p>
            <w:pPr>
              <w:spacing w:line="440" w:lineRule="exact"/>
              <w:jc w:val="center"/>
              <w:rPr>
                <w:rFonts w:ascii="宋体" w:hAnsi="宋体"/>
                <w:sz w:val="24"/>
              </w:rPr>
            </w:pPr>
            <w:r>
              <w:rPr>
                <w:rFonts w:hint="eastAsia" w:ascii="宋体" w:hAnsi="宋体"/>
                <w:sz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其 它 费 用</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交  货  期</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交 货 地 点</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质  保  期</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 xml:space="preserve">付 款 条 件 </w:t>
            </w:r>
          </w:p>
        </w:tc>
        <w:tc>
          <w:tcPr>
            <w:tcW w:w="4320"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28" w:type="dxa"/>
            <w:vAlign w:val="center"/>
          </w:tcPr>
          <w:p>
            <w:pPr>
              <w:spacing w:line="440" w:lineRule="exact"/>
              <w:jc w:val="center"/>
              <w:rPr>
                <w:rFonts w:ascii="宋体" w:hAnsi="宋体"/>
                <w:sz w:val="24"/>
              </w:rPr>
            </w:pPr>
            <w:r>
              <w:rPr>
                <w:rFonts w:hint="eastAsia" w:ascii="宋体" w:hAnsi="宋体"/>
                <w:sz w:val="24"/>
              </w:rPr>
              <w:t>备      注</w:t>
            </w:r>
          </w:p>
        </w:tc>
        <w:tc>
          <w:tcPr>
            <w:tcW w:w="4320" w:type="dxa"/>
            <w:vAlign w:val="center"/>
          </w:tcPr>
          <w:p>
            <w:pPr>
              <w:spacing w:line="440" w:lineRule="exact"/>
              <w:jc w:val="center"/>
              <w:rPr>
                <w:rFonts w:ascii="宋体" w:hAnsi="宋体"/>
                <w:sz w:val="24"/>
              </w:rPr>
            </w:pPr>
          </w:p>
        </w:tc>
      </w:tr>
    </w:tbl>
    <w:p>
      <w:pPr>
        <w:pStyle w:val="10"/>
        <w:spacing w:before="0" w:beforeAutospacing="0" w:after="0" w:afterAutospacing="0" w:line="360" w:lineRule="auto"/>
        <w:rPr>
          <w:rFonts w:hint="default"/>
        </w:rPr>
      </w:pPr>
      <w:r>
        <w:t>注：此报价表为磋商小组了解其报价组成情况，仅作参考。表格形式不足描述，可另行行文编制。</w:t>
      </w:r>
    </w:p>
    <w:p>
      <w:pPr>
        <w:pStyle w:val="10"/>
        <w:spacing w:before="0" w:beforeAutospacing="0" w:after="0" w:afterAutospacing="0" w:line="360" w:lineRule="auto"/>
        <w:rPr>
          <w:rFonts w:hint="default"/>
        </w:rPr>
      </w:pPr>
      <w:r>
        <w:t>授权代表（签 章）：</w:t>
      </w:r>
    </w:p>
    <w:p>
      <w:pPr>
        <w:pStyle w:val="10"/>
        <w:spacing w:before="0" w:beforeAutospacing="0" w:after="0" w:afterAutospacing="0" w:line="360" w:lineRule="auto"/>
        <w:rPr>
          <w:rFonts w:hint="default"/>
        </w:rPr>
      </w:pPr>
      <w:r>
        <w:t>磋商供应商名称（公章）：　　</w:t>
      </w:r>
    </w:p>
    <w:p>
      <w:pPr>
        <w:spacing w:line="360" w:lineRule="auto"/>
        <w:rPr>
          <w:sz w:val="24"/>
        </w:rPr>
      </w:pPr>
      <w:r>
        <w:rPr>
          <w:rFonts w:hint="eastAsia"/>
          <w:sz w:val="24"/>
        </w:rPr>
        <w:t>报价时间：</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360" w:lineRule="auto"/>
        <w:rPr>
          <w:rFonts w:ascii="宋体" w:hAnsi="宋体" w:cs="宋体"/>
          <w:sz w:val="24"/>
        </w:rPr>
      </w:pPr>
    </w:p>
    <w:p>
      <w:pPr>
        <w:tabs>
          <w:tab w:val="left" w:pos="780"/>
        </w:tabs>
        <w:spacing w:line="360" w:lineRule="auto"/>
        <w:ind w:left="780"/>
        <w:rPr>
          <w:rFonts w:ascii="宋体" w:hAnsi="宋体" w:cs="宋体"/>
          <w:kern w:val="0"/>
          <w:sz w:val="24"/>
        </w:rPr>
      </w:pPr>
    </w:p>
    <w:p>
      <w:pPr>
        <w:tabs>
          <w:tab w:val="left" w:pos="2460"/>
        </w:tabs>
        <w:autoSpaceDE w:val="0"/>
        <w:autoSpaceDN w:val="0"/>
        <w:adjustRightInd w:val="0"/>
        <w:outlineLvl w:val="1"/>
        <w:rPr>
          <w:rFonts w:ascii="宋体" w:hAnsi="宋体" w:cs="宋体"/>
          <w:b/>
          <w:bCs/>
          <w:sz w:val="24"/>
        </w:rPr>
        <w:sectPr>
          <w:headerReference r:id="rId5" w:type="default"/>
          <w:footerReference r:id="rId6" w:type="default"/>
          <w:pgSz w:w="11906" w:h="16838"/>
          <w:pgMar w:top="1417" w:right="1417" w:bottom="1417" w:left="1417" w:header="851" w:footer="992" w:gutter="0"/>
          <w:cols w:space="720" w:num="1"/>
          <w:docGrid w:type="lines" w:linePitch="312" w:charSpace="0"/>
        </w:sectPr>
      </w:pPr>
    </w:p>
    <w:p>
      <w:pPr>
        <w:widowControl/>
        <w:jc w:val="left"/>
        <w:rPr>
          <w:rFonts w:ascii="宋体" w:hAnsi="宋体" w:cs="宋体"/>
          <w:b/>
          <w:bCs/>
          <w:color w:val="000000" w:themeColor="text1"/>
          <w:sz w:val="24"/>
        </w:rPr>
      </w:pPr>
      <w:bookmarkStart w:id="57" w:name="_Toc533083424"/>
      <w:r>
        <w:rPr>
          <w:rFonts w:hint="eastAsia" w:ascii="宋体" w:hAnsi="宋体" w:cs="宋体"/>
          <w:b/>
          <w:bCs/>
          <w:color w:val="000000" w:themeColor="text1"/>
          <w:sz w:val="24"/>
          <w:lang w:val="en-US" w:eastAsia="zh-CN"/>
        </w:rPr>
        <w:t>4.</w:t>
      </w:r>
      <w:r>
        <w:rPr>
          <w:rFonts w:hint="eastAsia" w:ascii="宋体" w:hAnsi="宋体" w:cs="宋体"/>
          <w:b/>
          <w:bCs/>
          <w:color w:val="000000" w:themeColor="text1"/>
          <w:sz w:val="24"/>
        </w:rPr>
        <w:t>投标设备技术和性能参数对照偏离表(格式)</w:t>
      </w:r>
      <w:bookmarkEnd w:id="57"/>
    </w:p>
    <w:p>
      <w:pPr>
        <w:widowControl/>
        <w:spacing w:line="600" w:lineRule="exact"/>
        <w:ind w:left="420" w:leftChars="200"/>
        <w:jc w:val="center"/>
        <w:rPr>
          <w:rFonts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投标设备技术和性能参数对照偏离表</w:t>
      </w:r>
    </w:p>
    <w:p>
      <w:pPr>
        <w:widowControl/>
        <w:spacing w:before="100" w:beforeAutospacing="1" w:after="100" w:afterAutospacing="1" w:line="600" w:lineRule="exact"/>
        <w:ind w:left="420" w:leftChars="200"/>
        <w:jc w:val="left"/>
        <w:rPr>
          <w:rFonts w:asciiTheme="majorEastAsia" w:hAnsiTheme="majorEastAsia" w:eastAsiaTheme="majorEastAsia"/>
          <w:color w:val="000000" w:themeColor="text1"/>
          <w:kern w:val="0"/>
          <w:sz w:val="24"/>
          <w:u w:val="single"/>
        </w:rPr>
      </w:pPr>
      <w:r>
        <w:rPr>
          <w:rFonts w:hint="eastAsia" w:asciiTheme="majorEastAsia" w:hAnsiTheme="majorEastAsia" w:eastAsiaTheme="majorEastAsia"/>
          <w:color w:val="000000" w:themeColor="text1"/>
          <w:kern w:val="0"/>
          <w:sz w:val="24"/>
        </w:rPr>
        <w:t>采购编号：                              包号：</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90"/>
        <w:gridCol w:w="2097"/>
        <w:gridCol w:w="1701"/>
        <w:gridCol w:w="75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trPr>
        <w:tc>
          <w:tcPr>
            <w:tcW w:w="1008" w:type="dxa"/>
            <w:vAlign w:val="center"/>
          </w:tcPr>
          <w:p>
            <w:pP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序号</w:t>
            </w:r>
          </w:p>
        </w:tc>
        <w:tc>
          <w:tcPr>
            <w:tcW w:w="2390" w:type="dxa"/>
            <w:vAlign w:val="center"/>
          </w:tcPr>
          <w:p>
            <w:pP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技术和性能参数名称</w:t>
            </w:r>
          </w:p>
        </w:tc>
        <w:tc>
          <w:tcPr>
            <w:tcW w:w="2097"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技术和性能参数要求</w:t>
            </w:r>
          </w:p>
        </w:tc>
        <w:tc>
          <w:tcPr>
            <w:tcW w:w="1701"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投标设备实际数据</w:t>
            </w:r>
          </w:p>
        </w:tc>
        <w:tc>
          <w:tcPr>
            <w:tcW w:w="759"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偏离</w:t>
            </w:r>
          </w:p>
        </w:tc>
        <w:tc>
          <w:tcPr>
            <w:tcW w:w="1367" w:type="dxa"/>
            <w:vAlign w:val="center"/>
          </w:tcPr>
          <w:p>
            <w:pPr>
              <w:jc w:val="center"/>
              <w:rPr>
                <w:rFonts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rPr>
              <w:t>详见投标文件第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p>
        </w:tc>
        <w:tc>
          <w:tcPr>
            <w:tcW w:w="2390" w:type="dxa"/>
            <w:vAlign w:val="center"/>
          </w:tcPr>
          <w:p>
            <w:pPr>
              <w:rPr>
                <w:rFonts w:asciiTheme="majorEastAsia" w:hAnsiTheme="majorEastAsia" w:eastAsiaTheme="majorEastAsia"/>
                <w:color w:val="000000" w:themeColor="text1"/>
                <w:sz w:val="24"/>
              </w:rPr>
            </w:pPr>
          </w:p>
        </w:tc>
        <w:tc>
          <w:tcPr>
            <w:tcW w:w="2097" w:type="dxa"/>
            <w:vAlign w:val="center"/>
          </w:tcPr>
          <w:p>
            <w:pPr>
              <w:jc w:val="center"/>
              <w:rPr>
                <w:rFonts w:asciiTheme="majorEastAsia" w:hAnsiTheme="majorEastAsia" w:eastAsiaTheme="majorEastAsia"/>
                <w:color w:val="000000" w:themeColor="text1"/>
                <w:sz w:val="24"/>
              </w:rPr>
            </w:pPr>
          </w:p>
        </w:tc>
        <w:tc>
          <w:tcPr>
            <w:tcW w:w="1701" w:type="dxa"/>
            <w:vAlign w:val="center"/>
          </w:tcPr>
          <w:p>
            <w:pPr>
              <w:jc w:val="center"/>
              <w:rPr>
                <w:rFonts w:asciiTheme="majorEastAsia" w:hAnsiTheme="majorEastAsia" w:eastAsiaTheme="majorEastAsia"/>
                <w:color w:val="000000" w:themeColor="text1"/>
                <w:sz w:val="24"/>
              </w:rPr>
            </w:pPr>
          </w:p>
        </w:tc>
        <w:tc>
          <w:tcPr>
            <w:tcW w:w="759" w:type="dxa"/>
            <w:vAlign w:val="center"/>
          </w:tcPr>
          <w:p>
            <w:pPr>
              <w:jc w:val="center"/>
              <w:rPr>
                <w:rFonts w:asciiTheme="majorEastAsia" w:hAnsiTheme="majorEastAsia" w:eastAsiaTheme="majorEastAsia"/>
                <w:color w:val="000000" w:themeColor="text1"/>
                <w:sz w:val="24"/>
              </w:rPr>
            </w:pPr>
          </w:p>
        </w:tc>
        <w:tc>
          <w:tcPr>
            <w:tcW w:w="1367" w:type="dxa"/>
            <w:vAlign w:val="center"/>
          </w:tcPr>
          <w:p>
            <w:pPr>
              <w:jc w:val="center"/>
              <w:rPr>
                <w:rFonts w:asciiTheme="majorEastAsia" w:hAnsiTheme="majorEastAsia" w:eastAsiaTheme="maj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8"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390" w:type="dxa"/>
            <w:vAlign w:val="center"/>
          </w:tcPr>
          <w:p>
            <w:pP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2097"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701"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759"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c>
          <w:tcPr>
            <w:tcW w:w="1367" w:type="dxa"/>
            <w:vAlign w:val="center"/>
          </w:tcPr>
          <w:p>
            <w:pPr>
              <w:jc w:val="center"/>
              <w:rPr>
                <w:rFonts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p>
        </w:tc>
      </w:tr>
    </w:tbl>
    <w:p>
      <w:pPr>
        <w:adjustRightInd w:val="0"/>
        <w:snapToGrid w:val="0"/>
        <w:rPr>
          <w:rFonts w:cs="宋体" w:asciiTheme="majorEastAsia" w:hAnsiTheme="majorEastAsia" w:eastAsiaTheme="majorEastAsia"/>
          <w:color w:val="000000" w:themeColor="text1"/>
          <w:sz w:val="24"/>
        </w:rPr>
      </w:pPr>
      <w:r>
        <w:rPr>
          <w:rFonts w:hint="eastAsia" w:cs="宋体" w:asciiTheme="majorEastAsia" w:hAnsiTheme="majorEastAsia" w:eastAsiaTheme="majorEastAsia"/>
          <w:color w:val="000000" w:themeColor="text1"/>
          <w:sz w:val="24"/>
        </w:rPr>
        <w:t>说明：</w:t>
      </w:r>
    </w:p>
    <w:p>
      <w:pPr>
        <w:numPr>
          <w:ilvl w:val="0"/>
          <w:numId w:val="0"/>
        </w:numPr>
        <w:tabs>
          <w:tab w:val="left" w:pos="540"/>
        </w:tabs>
        <w:adjustRightInd w:val="0"/>
        <w:snapToGrid w:val="0"/>
        <w:ind w:leftChars="0"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1.</w:t>
      </w:r>
      <w:r>
        <w:rPr>
          <w:rFonts w:hint="eastAsia" w:ascii="宋体" w:hAnsi="宋体" w:eastAsia="宋体" w:cs="宋体"/>
          <w:color w:val="000000" w:themeColor="text1"/>
          <w:sz w:val="24"/>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0"/>
          <w:numId w:val="0"/>
        </w:numPr>
        <w:tabs>
          <w:tab w:val="left" w:pos="540"/>
        </w:tabs>
        <w:adjustRightInd w:val="0"/>
        <w:snapToGrid w:val="0"/>
        <w:ind w:leftChars="0"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对有具体参数要求的指标，磋商供应商必须提供所投设备的具体参数值。如果仅注明“符合”，“满足”或简单复制竞争性磋商采购文件要求，将可能导致报价被拒绝。</w:t>
      </w:r>
    </w:p>
    <w:p>
      <w:pPr>
        <w:adjustRightInd w:val="0"/>
        <w:snapToGrid w:val="0"/>
        <w:rPr>
          <w:rFonts w:cs="宋体" w:asciiTheme="majorEastAsia" w:hAnsiTheme="majorEastAsia" w:eastAsiaTheme="majorEastAsia"/>
          <w:color w:val="000000" w:themeColor="text1"/>
          <w:sz w:val="24"/>
        </w:rPr>
      </w:pPr>
    </w:p>
    <w:p>
      <w:pPr>
        <w:spacing w:line="36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Cs/>
          <w:color w:val="000000" w:themeColor="text1"/>
          <w:sz w:val="24"/>
        </w:rPr>
        <w:t>磋商</w:t>
      </w:r>
      <w:r>
        <w:rPr>
          <w:rFonts w:hint="eastAsia" w:cs="宋体" w:asciiTheme="majorEastAsia" w:hAnsiTheme="majorEastAsia" w:eastAsiaTheme="majorEastAsia"/>
          <w:color w:val="000000" w:themeColor="text1"/>
          <w:sz w:val="24"/>
        </w:rPr>
        <w:t>供应商法定代表人或授权代表签字：</w:t>
      </w:r>
    </w:p>
    <w:p>
      <w:pPr>
        <w:spacing w:line="360" w:lineRule="auto"/>
        <w:rPr>
          <w:rFonts w:cs="宋体" w:asciiTheme="majorEastAsia" w:hAnsiTheme="majorEastAsia" w:eastAsiaTheme="majorEastAsia"/>
          <w:color w:val="000000" w:themeColor="text1"/>
          <w:sz w:val="24"/>
          <w:u w:val="single"/>
        </w:rPr>
      </w:pPr>
      <w:r>
        <w:rPr>
          <w:rFonts w:hint="eastAsia" w:cs="宋体" w:asciiTheme="majorEastAsia" w:hAnsiTheme="majorEastAsia" w:eastAsiaTheme="majorEastAsia"/>
          <w:color w:val="000000" w:themeColor="text1"/>
          <w:sz w:val="24"/>
        </w:rPr>
        <w:t>磋商</w:t>
      </w:r>
      <w:r>
        <w:rPr>
          <w:rFonts w:hint="eastAsia" w:cs="宋体" w:asciiTheme="majorEastAsia" w:hAnsiTheme="majorEastAsia" w:eastAsiaTheme="majorEastAsia"/>
          <w:bCs/>
          <w:color w:val="000000" w:themeColor="text1"/>
          <w:sz w:val="24"/>
        </w:rPr>
        <w:t>供应商</w:t>
      </w:r>
      <w:r>
        <w:rPr>
          <w:rFonts w:hint="eastAsia" w:cs="宋体" w:asciiTheme="majorEastAsia" w:hAnsiTheme="majorEastAsia" w:eastAsiaTheme="majorEastAsia"/>
          <w:color w:val="000000" w:themeColor="text1"/>
          <w:sz w:val="24"/>
        </w:rPr>
        <w:t>名称（签章）：</w:t>
      </w:r>
    </w:p>
    <w:p>
      <w:pPr>
        <w:spacing w:line="360" w:lineRule="auto"/>
        <w:rPr>
          <w:rFonts w:cs="宋体" w:asciiTheme="majorEastAsia" w:hAnsiTheme="majorEastAsia" w:eastAsiaTheme="majorEastAsia"/>
          <w:color w:val="000000" w:themeColor="text1"/>
          <w:sz w:val="24"/>
        </w:rPr>
      </w:pPr>
      <w:r>
        <w:rPr>
          <w:rFonts w:hint="eastAsia" w:cs="宋体" w:asciiTheme="majorEastAsia" w:hAnsiTheme="majorEastAsia" w:eastAsiaTheme="majorEastAsia"/>
          <w:bCs/>
          <w:color w:val="000000" w:themeColor="text1"/>
          <w:sz w:val="24"/>
        </w:rPr>
        <w:t>时</w:t>
      </w:r>
      <w:r>
        <w:rPr>
          <w:rFonts w:hint="eastAsia" w:cs="宋体" w:asciiTheme="majorEastAsia" w:hAnsiTheme="majorEastAsia" w:eastAsiaTheme="majorEastAsia"/>
          <w:color w:val="000000" w:themeColor="text1"/>
          <w:sz w:val="24"/>
        </w:rPr>
        <w:t xml:space="preserve">间： </w:t>
      </w:r>
      <w:r>
        <w:rPr>
          <w:rFonts w:hint="eastAsia" w:eastAsia="宋体" w:cs="宋体" w:asciiTheme="majorEastAsia" w:hAnsiTheme="majorEastAsia"/>
          <w:color w:val="000000" w:themeColor="text1"/>
          <w:sz w:val="24"/>
          <w:lang w:val="en-US" w:eastAsia="zh-CN"/>
        </w:rPr>
        <w:t xml:space="preserve">   </w:t>
      </w:r>
      <w:r>
        <w:rPr>
          <w:rFonts w:hint="eastAsia" w:cs="宋体" w:asciiTheme="majorEastAsia" w:hAnsiTheme="majorEastAsia" w:eastAsiaTheme="majorEastAsia"/>
          <w:color w:val="000000" w:themeColor="text1"/>
          <w:sz w:val="24"/>
        </w:rPr>
        <w:t>年</w:t>
      </w:r>
      <w:r>
        <w:rPr>
          <w:rFonts w:hint="eastAsia" w:eastAsia="宋体" w:cs="宋体" w:asciiTheme="majorEastAsia" w:hAnsiTheme="majorEastAsia"/>
          <w:color w:val="000000" w:themeColor="text1"/>
          <w:sz w:val="24"/>
          <w:lang w:val="en-US" w:eastAsia="zh-CN"/>
        </w:rPr>
        <w:t xml:space="preserve">  </w:t>
      </w:r>
      <w:r>
        <w:rPr>
          <w:rFonts w:hint="eastAsia" w:cs="宋体" w:asciiTheme="majorEastAsia" w:hAnsiTheme="majorEastAsia" w:eastAsiaTheme="majorEastAsia"/>
          <w:color w:val="000000" w:themeColor="text1"/>
          <w:sz w:val="24"/>
        </w:rPr>
        <w:t xml:space="preserve"> 月 </w:t>
      </w:r>
      <w:r>
        <w:rPr>
          <w:rFonts w:hint="eastAsia" w:eastAsia="宋体" w:cs="宋体" w:asciiTheme="majorEastAsia" w:hAnsiTheme="majorEastAsia"/>
          <w:color w:val="000000" w:themeColor="text1"/>
          <w:sz w:val="24"/>
          <w:lang w:val="en-US" w:eastAsia="zh-CN"/>
        </w:rPr>
        <w:t xml:space="preserve">  </w:t>
      </w:r>
      <w:r>
        <w:rPr>
          <w:rFonts w:hint="eastAsia" w:cs="宋体" w:asciiTheme="majorEastAsia" w:hAnsiTheme="majorEastAsia" w:eastAsiaTheme="majorEastAsia"/>
          <w:color w:val="000000" w:themeColor="text1"/>
          <w:sz w:val="24"/>
        </w:rPr>
        <w:t>日</w:t>
      </w:r>
    </w:p>
    <w:p>
      <w:pPr>
        <w:rPr>
          <w:rFonts w:hint="eastAsia"/>
          <w:lang w:val="en-US" w:eastAsia="zh-CN"/>
        </w:rPr>
      </w:pPr>
    </w:p>
    <w:p>
      <w:pPr>
        <w:tabs>
          <w:tab w:val="left" w:pos="540"/>
        </w:tabs>
        <w:autoSpaceDE w:val="0"/>
        <w:autoSpaceDN w:val="0"/>
        <w:adjustRightInd w:val="0"/>
        <w:outlineLvl w:val="1"/>
        <w:rPr>
          <w:rFonts w:hint="eastAsia" w:ascii="宋体" w:hAnsi="宋体" w:cs="宋体"/>
          <w:kern w:val="0"/>
          <w:szCs w:val="21"/>
        </w:rPr>
      </w:pPr>
      <w:bookmarkStart w:id="58" w:name="_Toc533083426"/>
    </w:p>
    <w:p>
      <w:pPr>
        <w:tabs>
          <w:tab w:val="left" w:pos="540"/>
        </w:tabs>
        <w:autoSpaceDE w:val="0"/>
        <w:autoSpaceDN w:val="0"/>
        <w:adjustRightInd w:val="0"/>
        <w:outlineLvl w:val="1"/>
        <w:rPr>
          <w:rFonts w:ascii="宋体" w:hAnsi="宋体" w:cs="宋体"/>
          <w:b/>
          <w:bCs/>
          <w:sz w:val="24"/>
        </w:rPr>
      </w:pPr>
      <w:r>
        <w:rPr>
          <w:rFonts w:hint="eastAsia" w:ascii="宋体" w:hAnsi="宋体" w:cs="宋体"/>
          <w:b/>
          <w:bCs/>
          <w:sz w:val="24"/>
          <w:lang w:val="en-US" w:eastAsia="zh-CN"/>
        </w:rPr>
        <w:t>5</w:t>
      </w:r>
      <w:r>
        <w:rPr>
          <w:rFonts w:hint="eastAsia" w:ascii="宋体" w:hAnsi="宋体" w:cs="宋体"/>
          <w:b/>
          <w:bCs/>
          <w:sz w:val="24"/>
        </w:rPr>
        <w:t>.投标产品技术资料</w:t>
      </w:r>
      <w:bookmarkEnd w:id="58"/>
    </w:p>
    <w:p>
      <w:pPr>
        <w:rPr>
          <w:rFonts w:ascii="宋体" w:hAnsi="宋体" w:cs="宋体"/>
          <w:sz w:val="24"/>
        </w:rPr>
      </w:pPr>
    </w:p>
    <w:p>
      <w:pPr>
        <w:spacing w:line="360" w:lineRule="auto"/>
        <w:jc w:val="center"/>
        <w:rPr>
          <w:rFonts w:ascii="宋体" w:hAnsi="宋体"/>
          <w:b/>
          <w:kern w:val="0"/>
          <w:sz w:val="24"/>
        </w:rPr>
      </w:pPr>
      <w:r>
        <w:rPr>
          <w:rFonts w:hint="eastAsia" w:ascii="宋体" w:hAnsi="宋体"/>
          <w:b/>
          <w:spacing w:val="56"/>
          <w:kern w:val="0"/>
          <w:sz w:val="24"/>
        </w:rPr>
        <w:t>所供货物技术文</w:t>
      </w:r>
      <w:r>
        <w:rPr>
          <w:rFonts w:hint="eastAsia" w:ascii="宋体" w:hAnsi="宋体"/>
          <w:b/>
          <w:spacing w:val="4"/>
          <w:kern w:val="0"/>
          <w:sz w:val="24"/>
        </w:rPr>
        <w:t>件</w:t>
      </w:r>
    </w:p>
    <w:p>
      <w:pPr>
        <w:spacing w:line="360" w:lineRule="auto"/>
        <w:jc w:val="center"/>
        <w:rPr>
          <w:rFonts w:ascii="宋体" w:hAnsi="宋体"/>
          <w:b/>
          <w:kern w:val="0"/>
          <w:sz w:val="24"/>
        </w:rPr>
      </w:pPr>
    </w:p>
    <w:p>
      <w:pPr>
        <w:spacing w:line="360" w:lineRule="auto"/>
        <w:rPr>
          <w:rFonts w:ascii="宋体" w:hAnsi="宋体"/>
          <w:b/>
          <w:kern w:val="0"/>
          <w:sz w:val="24"/>
        </w:rPr>
      </w:pPr>
      <w:r>
        <w:rPr>
          <w:rFonts w:hint="eastAsia" w:ascii="宋体" w:hAnsi="宋体"/>
          <w:b/>
          <w:kern w:val="0"/>
          <w:sz w:val="24"/>
        </w:rPr>
        <w:t>一、所供货物介绍</w:t>
      </w:r>
    </w:p>
    <w:p>
      <w:pPr>
        <w:spacing w:line="360" w:lineRule="auto"/>
        <w:rPr>
          <w:rFonts w:ascii="宋体" w:hAnsi="宋体"/>
          <w:kern w:val="0"/>
          <w:sz w:val="24"/>
        </w:rPr>
      </w:pPr>
      <w:r>
        <w:rPr>
          <w:rFonts w:hint="eastAsia" w:ascii="宋体" w:hAnsi="宋体"/>
          <w:kern w:val="0"/>
          <w:sz w:val="24"/>
        </w:rPr>
        <w:t>1．货物名称、型号、规格、数量、技术性能、特点。</w:t>
      </w:r>
    </w:p>
    <w:p>
      <w:pPr>
        <w:spacing w:line="360" w:lineRule="auto"/>
        <w:rPr>
          <w:rFonts w:ascii="宋体" w:hAnsi="宋体"/>
          <w:kern w:val="0"/>
          <w:sz w:val="24"/>
        </w:rPr>
      </w:pPr>
      <w:r>
        <w:rPr>
          <w:rFonts w:hint="eastAsia" w:ascii="宋体" w:hAnsi="宋体"/>
          <w:kern w:val="0"/>
          <w:sz w:val="24"/>
        </w:rPr>
        <w:t>2．供货范围。</w:t>
      </w:r>
    </w:p>
    <w:p>
      <w:pPr>
        <w:spacing w:line="360" w:lineRule="auto"/>
        <w:rPr>
          <w:rFonts w:ascii="宋体" w:hAnsi="宋体"/>
          <w:kern w:val="0"/>
          <w:sz w:val="24"/>
        </w:rPr>
      </w:pPr>
      <w:r>
        <w:rPr>
          <w:rFonts w:hint="eastAsia" w:ascii="宋体" w:hAnsi="宋体"/>
          <w:kern w:val="0"/>
          <w:sz w:val="24"/>
        </w:rPr>
        <w:t>3．货物制造、检验、验收执行的标准。</w:t>
      </w:r>
    </w:p>
    <w:p>
      <w:pPr>
        <w:spacing w:line="360" w:lineRule="auto"/>
        <w:rPr>
          <w:rFonts w:ascii="宋体" w:hAnsi="宋体"/>
          <w:kern w:val="0"/>
          <w:sz w:val="24"/>
        </w:rPr>
      </w:pPr>
      <w:r>
        <w:rPr>
          <w:rFonts w:hint="eastAsia" w:ascii="宋体" w:hAnsi="宋体"/>
          <w:kern w:val="0"/>
          <w:sz w:val="24"/>
        </w:rPr>
        <w:t>4．质量保证措施。</w:t>
      </w:r>
    </w:p>
    <w:p>
      <w:pPr>
        <w:spacing w:line="360" w:lineRule="auto"/>
        <w:rPr>
          <w:rFonts w:ascii="宋体" w:hAnsi="宋体"/>
          <w:kern w:val="0"/>
          <w:sz w:val="24"/>
        </w:rPr>
      </w:pPr>
      <w:r>
        <w:rPr>
          <w:rFonts w:hint="eastAsia" w:ascii="宋体" w:hAnsi="宋体"/>
          <w:kern w:val="0"/>
          <w:sz w:val="24"/>
        </w:rPr>
        <w:t>5．采用新技术、新工艺、新材料的情况。</w:t>
      </w:r>
    </w:p>
    <w:p>
      <w:pPr>
        <w:spacing w:line="360" w:lineRule="auto"/>
        <w:rPr>
          <w:rFonts w:ascii="宋体" w:hAnsi="宋体"/>
          <w:b/>
          <w:kern w:val="0"/>
          <w:sz w:val="24"/>
        </w:rPr>
      </w:pPr>
      <w:r>
        <w:rPr>
          <w:rFonts w:hint="eastAsia" w:ascii="宋体" w:hAnsi="宋体"/>
          <w:b/>
          <w:kern w:val="0"/>
          <w:sz w:val="24"/>
        </w:rPr>
        <w:t>二、主要技术资料</w:t>
      </w:r>
    </w:p>
    <w:p>
      <w:pPr>
        <w:spacing w:line="360" w:lineRule="auto"/>
        <w:rPr>
          <w:rFonts w:ascii="宋体" w:hAnsi="宋体"/>
          <w:kern w:val="0"/>
          <w:sz w:val="24"/>
        </w:rPr>
      </w:pPr>
      <w:r>
        <w:rPr>
          <w:rFonts w:hint="eastAsia" w:ascii="宋体" w:hAnsi="宋体"/>
          <w:kern w:val="0"/>
          <w:sz w:val="24"/>
        </w:rPr>
        <w:t>1．产品样本、使用保养说明书、图纸、彩色宣传资料等技术资料。</w:t>
      </w:r>
    </w:p>
    <w:p>
      <w:pPr>
        <w:spacing w:line="360" w:lineRule="auto"/>
        <w:rPr>
          <w:rFonts w:ascii="宋体" w:hAnsi="宋体"/>
          <w:kern w:val="0"/>
          <w:sz w:val="24"/>
        </w:rPr>
      </w:pPr>
      <w:r>
        <w:rPr>
          <w:rFonts w:hint="eastAsia" w:ascii="宋体" w:hAnsi="宋体"/>
          <w:kern w:val="0"/>
          <w:sz w:val="24"/>
        </w:rPr>
        <w:t>2．产品检测报告和鉴定证书（全部内容的复印件）。</w:t>
      </w:r>
    </w:p>
    <w:p>
      <w:pPr>
        <w:spacing w:line="360" w:lineRule="auto"/>
        <w:rPr>
          <w:rFonts w:ascii="宋体" w:hAnsi="宋体"/>
          <w:kern w:val="0"/>
          <w:sz w:val="24"/>
        </w:rPr>
      </w:pPr>
      <w:r>
        <w:rPr>
          <w:rFonts w:hint="eastAsia" w:ascii="宋体" w:hAnsi="宋体"/>
          <w:kern w:val="0"/>
          <w:sz w:val="24"/>
        </w:rPr>
        <w:t>3．产品获奖证书（复印件）。</w:t>
      </w:r>
    </w:p>
    <w:p>
      <w:pPr>
        <w:spacing w:line="360" w:lineRule="auto"/>
        <w:rPr>
          <w:rFonts w:ascii="宋体" w:hAnsi="宋体"/>
          <w:kern w:val="0"/>
          <w:sz w:val="24"/>
        </w:rPr>
      </w:pPr>
      <w:r>
        <w:rPr>
          <w:rFonts w:hint="eastAsia" w:ascii="宋体" w:hAnsi="宋体"/>
          <w:kern w:val="0"/>
          <w:sz w:val="24"/>
        </w:rPr>
        <w:t>4．生产所提供货物或类似货物的业绩。</w:t>
      </w:r>
    </w:p>
    <w:p>
      <w:pPr>
        <w:spacing w:line="360" w:lineRule="auto"/>
        <w:rPr>
          <w:rFonts w:ascii="宋体" w:hAnsi="宋体"/>
          <w:b/>
          <w:kern w:val="0"/>
          <w:sz w:val="24"/>
        </w:rPr>
      </w:pPr>
      <w:r>
        <w:rPr>
          <w:rFonts w:hint="eastAsia" w:ascii="宋体" w:hAnsi="宋体"/>
          <w:b/>
          <w:kern w:val="0"/>
          <w:sz w:val="24"/>
        </w:rPr>
        <w:t>三、其他内容</w:t>
      </w:r>
    </w:p>
    <w:p>
      <w:pPr>
        <w:spacing w:line="360" w:lineRule="auto"/>
        <w:rPr>
          <w:rFonts w:ascii="宋体" w:hAnsi="宋体"/>
          <w:kern w:val="0"/>
          <w:sz w:val="24"/>
        </w:rPr>
      </w:pPr>
      <w:r>
        <w:rPr>
          <w:rFonts w:hint="eastAsia" w:ascii="宋体" w:hAnsi="宋体"/>
          <w:kern w:val="0"/>
          <w:sz w:val="24"/>
        </w:rPr>
        <w:t>1．保证交货期的措施（必要时提供生产计划周期表）。</w:t>
      </w:r>
    </w:p>
    <w:p>
      <w:pPr>
        <w:spacing w:line="360" w:lineRule="auto"/>
        <w:rPr>
          <w:rFonts w:ascii="宋体" w:hAnsi="宋体"/>
          <w:kern w:val="0"/>
          <w:sz w:val="24"/>
        </w:rPr>
      </w:pPr>
      <w:r>
        <w:rPr>
          <w:rFonts w:hint="eastAsia" w:ascii="宋体" w:hAnsi="宋体"/>
          <w:kern w:val="0"/>
          <w:sz w:val="24"/>
        </w:rPr>
        <w:t>2．人员培训计划及方案。</w:t>
      </w:r>
    </w:p>
    <w:p>
      <w:pPr>
        <w:spacing w:line="360" w:lineRule="auto"/>
        <w:rPr>
          <w:rFonts w:ascii="宋体" w:hAnsi="宋体"/>
          <w:kern w:val="0"/>
          <w:sz w:val="24"/>
        </w:rPr>
      </w:pPr>
      <w:r>
        <w:rPr>
          <w:rFonts w:hint="eastAsia" w:ascii="宋体" w:hAnsi="宋体"/>
          <w:kern w:val="0"/>
          <w:sz w:val="24"/>
        </w:rPr>
        <w:t>3．售前、售后服务内容（对有偿、无偿应分别列出），售后服务网点情况。</w:t>
      </w:r>
    </w:p>
    <w:p>
      <w:pPr>
        <w:adjustRightInd w:val="0"/>
        <w:snapToGrid w:val="0"/>
        <w:spacing w:line="360" w:lineRule="auto"/>
        <w:rPr>
          <w:rFonts w:ascii="宋体" w:hAnsi="宋体" w:cs="宋体"/>
          <w:sz w:val="24"/>
        </w:rPr>
      </w:pPr>
      <w:r>
        <w:rPr>
          <w:rFonts w:hint="eastAsia" w:ascii="宋体" w:hAnsi="宋体"/>
          <w:kern w:val="0"/>
          <w:sz w:val="24"/>
        </w:rPr>
        <w:t>4．竞争性磋商供应商认为需要提供的证明文件及资料。</w:t>
      </w:r>
    </w:p>
    <w:p>
      <w:pPr>
        <w:spacing w:line="360" w:lineRule="auto"/>
        <w:jc w:val="center"/>
        <w:rPr>
          <w:rFonts w:ascii="宋体" w:hAnsi="宋体" w:cs="宋体"/>
          <w:b/>
          <w:bCs/>
          <w:sz w:val="24"/>
        </w:rPr>
      </w:pPr>
      <w:r>
        <w:rPr>
          <w:rFonts w:hint="eastAsia" w:ascii="宋体" w:hAnsi="宋体" w:cs="宋体"/>
          <w:szCs w:val="21"/>
        </w:rPr>
        <w:br w:type="page"/>
      </w:r>
      <w:bookmarkStart w:id="59" w:name="_Toc355802499"/>
      <w:bookmarkStart w:id="60" w:name="_Toc432149016"/>
      <w:bookmarkStart w:id="61" w:name="_Toc422466739"/>
      <w:bookmarkStart w:id="62" w:name="_Toc22465"/>
      <w:bookmarkStart w:id="63" w:name="_Toc21574"/>
      <w:bookmarkStart w:id="64" w:name="_Toc12119"/>
      <w:bookmarkStart w:id="65" w:name="_Toc356836516"/>
    </w:p>
    <w:p>
      <w:pPr>
        <w:tabs>
          <w:tab w:val="left" w:pos="540"/>
        </w:tabs>
        <w:autoSpaceDE w:val="0"/>
        <w:autoSpaceDN w:val="0"/>
        <w:adjustRightInd w:val="0"/>
        <w:outlineLvl w:val="1"/>
        <w:rPr>
          <w:rFonts w:ascii="宋体" w:hAnsi="宋体" w:cs="宋体"/>
          <w:b/>
          <w:bCs/>
          <w:sz w:val="24"/>
        </w:rPr>
      </w:pPr>
      <w:bookmarkStart w:id="66" w:name="_Toc533083427"/>
      <w:r>
        <w:rPr>
          <w:rFonts w:hint="eastAsia" w:ascii="宋体" w:hAnsi="宋体" w:cs="宋体"/>
          <w:b/>
          <w:bCs/>
          <w:sz w:val="24"/>
          <w:lang w:val="en-US" w:eastAsia="zh-CN"/>
        </w:rPr>
        <w:t>6</w:t>
      </w:r>
      <w:r>
        <w:rPr>
          <w:rFonts w:hint="eastAsia" w:ascii="宋体" w:hAnsi="宋体" w:cs="宋体"/>
          <w:b/>
          <w:bCs/>
          <w:sz w:val="24"/>
        </w:rPr>
        <w:t>.售后服务承诺书</w:t>
      </w:r>
      <w:bookmarkEnd w:id="66"/>
    </w:p>
    <w:p>
      <w:pPr>
        <w:tabs>
          <w:tab w:val="left" w:pos="2460"/>
        </w:tabs>
        <w:autoSpaceDE w:val="0"/>
        <w:autoSpaceDN w:val="0"/>
        <w:adjustRightInd w:val="0"/>
        <w:outlineLvl w:val="1"/>
        <w:rPr>
          <w:rFonts w:ascii="宋体" w:hAnsi="宋体" w:cs="宋体"/>
          <w:b/>
          <w:bCs/>
          <w:sz w:val="24"/>
        </w:rPr>
      </w:pPr>
    </w:p>
    <w:p>
      <w:pPr>
        <w:spacing w:line="360" w:lineRule="auto"/>
        <w:jc w:val="center"/>
        <w:rPr>
          <w:rFonts w:ascii="宋体" w:hAnsi="宋体"/>
          <w:b/>
          <w:spacing w:val="56"/>
          <w:kern w:val="0"/>
          <w:szCs w:val="21"/>
        </w:rPr>
      </w:pPr>
    </w:p>
    <w:p>
      <w:pPr>
        <w:spacing w:line="360" w:lineRule="auto"/>
        <w:jc w:val="center"/>
        <w:rPr>
          <w:rFonts w:ascii="宋体" w:hAnsi="宋体"/>
          <w:b/>
          <w:sz w:val="24"/>
        </w:rPr>
      </w:pPr>
      <w:r>
        <w:rPr>
          <w:rFonts w:hint="eastAsia" w:ascii="宋体" w:hAnsi="宋体"/>
          <w:b/>
          <w:spacing w:val="56"/>
          <w:kern w:val="0"/>
          <w:sz w:val="24"/>
        </w:rPr>
        <w:t>售后服务承诺书</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________________：</w:t>
      </w:r>
    </w:p>
    <w:p>
      <w:pPr>
        <w:spacing w:line="360" w:lineRule="auto"/>
        <w:ind w:firstLine="540"/>
        <w:rPr>
          <w:rFonts w:ascii="宋体" w:hAnsi="宋体"/>
          <w:kern w:val="0"/>
          <w:sz w:val="24"/>
        </w:rPr>
      </w:pPr>
      <w:r>
        <w:rPr>
          <w:rFonts w:hint="eastAsia" w:ascii="宋体" w:hAnsi="宋体"/>
          <w:kern w:val="0"/>
          <w:sz w:val="24"/>
        </w:rPr>
        <w:t>我们参加贵单位________________的项目竞争性磋商工作。如果我们成为成交供应商，我们承诺按竞争性磋商文件要求及时、高效承担相应的售后服务工作，如有拖延、拒绝、乱收费现象，我们愿承担由此给贵单位带来的经济损失并负责相应的法律责任。</w:t>
      </w:r>
    </w:p>
    <w:p>
      <w:pPr>
        <w:spacing w:line="360" w:lineRule="auto"/>
        <w:ind w:firstLine="540"/>
        <w:rPr>
          <w:rFonts w:ascii="宋体" w:hAnsi="宋体"/>
          <w:kern w:val="0"/>
          <w:sz w:val="24"/>
        </w:rPr>
      </w:pPr>
    </w:p>
    <w:p>
      <w:pPr>
        <w:spacing w:line="360" w:lineRule="auto"/>
        <w:ind w:firstLine="480" w:firstLineChars="200"/>
        <w:jc w:val="left"/>
        <w:rPr>
          <w:rFonts w:ascii="宋体" w:hAnsi="宋体"/>
          <w:kern w:val="0"/>
          <w:sz w:val="24"/>
        </w:rPr>
      </w:pPr>
      <w:r>
        <w:rPr>
          <w:rFonts w:hint="eastAsia" w:ascii="宋体" w:hAnsi="宋体"/>
          <w:kern w:val="0"/>
          <w:sz w:val="24"/>
        </w:rPr>
        <w:t>特此承诺！</w:t>
      </w:r>
    </w:p>
    <w:p>
      <w:pPr>
        <w:spacing w:line="360" w:lineRule="auto"/>
        <w:jc w:val="left"/>
        <w:rPr>
          <w:rFonts w:ascii="宋体" w:hAnsi="宋体"/>
          <w:kern w:val="0"/>
          <w:sz w:val="24"/>
        </w:rPr>
      </w:pPr>
    </w:p>
    <w:p>
      <w:pPr>
        <w:spacing w:line="360" w:lineRule="auto"/>
        <w:jc w:val="left"/>
        <w:rPr>
          <w:rFonts w:ascii="宋体" w:hAnsi="宋体"/>
          <w:kern w:val="0"/>
          <w:sz w:val="24"/>
        </w:rPr>
      </w:pPr>
    </w:p>
    <w:p>
      <w:pPr>
        <w:spacing w:line="360" w:lineRule="auto"/>
        <w:jc w:val="left"/>
        <w:rPr>
          <w:rFonts w:ascii="宋体" w:hAnsi="宋体"/>
          <w:kern w:val="0"/>
          <w:sz w:val="24"/>
        </w:rPr>
      </w:pPr>
      <w:r>
        <w:rPr>
          <w:rFonts w:hint="eastAsia" w:ascii="宋体" w:hAnsi="宋体"/>
          <w:kern w:val="0"/>
          <w:sz w:val="24"/>
        </w:rPr>
        <w:t>承诺方法定名称</w:t>
      </w:r>
    </w:p>
    <w:p>
      <w:pPr>
        <w:spacing w:line="360" w:lineRule="auto"/>
        <w:jc w:val="left"/>
        <w:rPr>
          <w:rFonts w:ascii="宋体" w:hAnsi="宋体"/>
          <w:kern w:val="0"/>
          <w:sz w:val="24"/>
        </w:rPr>
      </w:pPr>
      <w:r>
        <w:rPr>
          <w:rFonts w:hint="eastAsia" w:ascii="宋体" w:hAnsi="宋体"/>
          <w:kern w:val="0"/>
          <w:sz w:val="24"/>
        </w:rPr>
        <w:t>地    址：                         邮政编码：</w:t>
      </w:r>
    </w:p>
    <w:p>
      <w:pPr>
        <w:spacing w:line="360" w:lineRule="auto"/>
        <w:jc w:val="left"/>
        <w:rPr>
          <w:rFonts w:ascii="宋体" w:hAnsi="宋体"/>
          <w:kern w:val="0"/>
          <w:sz w:val="24"/>
        </w:rPr>
      </w:pPr>
    </w:p>
    <w:p>
      <w:pPr>
        <w:spacing w:line="360" w:lineRule="auto"/>
        <w:rPr>
          <w:rFonts w:ascii="宋体" w:hAnsi="宋体"/>
          <w:kern w:val="0"/>
          <w:sz w:val="24"/>
        </w:rPr>
      </w:pPr>
      <w:r>
        <w:rPr>
          <w:rFonts w:hint="eastAsia" w:ascii="宋体" w:hAnsi="宋体"/>
          <w:kern w:val="0"/>
          <w:sz w:val="24"/>
        </w:rPr>
        <w:t>电    话：                         传    真：</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承诺方授权代表签字：</w:t>
      </w:r>
    </w:p>
    <w:p>
      <w:pPr>
        <w:spacing w:line="360" w:lineRule="auto"/>
        <w:rPr>
          <w:rFonts w:ascii="宋体" w:hAnsi="宋体"/>
          <w:kern w:val="0"/>
          <w:sz w:val="24"/>
        </w:rPr>
      </w:pPr>
    </w:p>
    <w:p>
      <w:pPr>
        <w:tabs>
          <w:tab w:val="left" w:pos="2460"/>
        </w:tabs>
        <w:autoSpaceDE w:val="0"/>
        <w:autoSpaceDN w:val="0"/>
        <w:adjustRightInd w:val="0"/>
        <w:outlineLvl w:val="1"/>
        <w:rPr>
          <w:rFonts w:ascii="宋体" w:hAnsi="宋体"/>
          <w:kern w:val="0"/>
          <w:sz w:val="24"/>
        </w:rPr>
      </w:pPr>
      <w:bookmarkStart w:id="67" w:name="_Toc533083428"/>
      <w:r>
        <w:rPr>
          <w:rFonts w:hint="eastAsia" w:ascii="宋体" w:hAnsi="宋体"/>
          <w:kern w:val="0"/>
          <w:sz w:val="24"/>
        </w:rPr>
        <w:t>承诺日期：     年     月     日</w:t>
      </w:r>
      <w:bookmarkEnd w:id="67"/>
    </w:p>
    <w:p>
      <w:pPr>
        <w:tabs>
          <w:tab w:val="left" w:pos="2460"/>
        </w:tabs>
        <w:autoSpaceDE w:val="0"/>
        <w:autoSpaceDN w:val="0"/>
        <w:adjustRightInd w:val="0"/>
        <w:outlineLvl w:val="1"/>
        <w:rPr>
          <w:rFonts w:ascii="宋体" w:hAnsi="宋体"/>
          <w:kern w:val="0"/>
          <w:sz w:val="24"/>
        </w:rPr>
      </w:pPr>
    </w:p>
    <w:p>
      <w:pPr>
        <w:tabs>
          <w:tab w:val="left" w:pos="2460"/>
        </w:tabs>
        <w:autoSpaceDE w:val="0"/>
        <w:autoSpaceDN w:val="0"/>
        <w:adjustRightInd w:val="0"/>
        <w:outlineLvl w:val="1"/>
        <w:rPr>
          <w:rFonts w:ascii="宋体" w:hAnsi="宋体" w:cs="宋体"/>
          <w:b/>
          <w:bCs/>
          <w:sz w:val="24"/>
        </w:rPr>
        <w:sectPr>
          <w:pgSz w:w="11906" w:h="16838"/>
          <w:pgMar w:top="1417" w:right="1417" w:bottom="1417" w:left="1417" w:header="851" w:footer="772" w:gutter="0"/>
          <w:cols w:space="720" w:num="1"/>
          <w:docGrid w:type="lines" w:linePitch="312" w:charSpace="0"/>
        </w:sectPr>
      </w:pPr>
    </w:p>
    <w:p>
      <w:pPr>
        <w:numPr>
          <w:ilvl w:val="6"/>
          <w:numId w:val="5"/>
        </w:numPr>
        <w:tabs>
          <w:tab w:val="left" w:pos="540"/>
          <w:tab w:val="clear" w:pos="420"/>
        </w:tabs>
        <w:autoSpaceDE w:val="0"/>
        <w:autoSpaceDN w:val="0"/>
        <w:adjustRightInd w:val="0"/>
        <w:ind w:left="0" w:leftChars="0" w:firstLine="482" w:firstLineChars="200"/>
        <w:outlineLvl w:val="1"/>
        <w:rPr>
          <w:rFonts w:hint="eastAsia" w:ascii="宋体" w:hAnsi="宋体" w:cs="宋体"/>
          <w:b/>
          <w:bCs/>
          <w:sz w:val="24"/>
        </w:rPr>
      </w:pPr>
      <w:bookmarkStart w:id="68" w:name="_Toc533083429"/>
      <w:bookmarkStart w:id="69" w:name="_Toc482257024"/>
      <w:r>
        <w:rPr>
          <w:rFonts w:hint="eastAsia" w:ascii="宋体" w:hAnsi="宋体" w:cs="宋体"/>
          <w:b/>
          <w:bCs/>
          <w:sz w:val="24"/>
        </w:rPr>
        <w:t>业绩情况</w:t>
      </w:r>
      <w:bookmarkEnd w:id="68"/>
      <w:bookmarkEnd w:id="69"/>
    </w:p>
    <w:p>
      <w:pPr>
        <w:pStyle w:val="3"/>
        <w:numPr>
          <w:ilvl w:val="0"/>
          <w:numId w:val="0"/>
        </w:numPr>
        <w:ind w:leftChars="200"/>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50"/>
        <w:gridCol w:w="1883"/>
        <w:gridCol w:w="1973"/>
        <w:gridCol w:w="12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vAlign w:val="center"/>
          </w:tcPr>
          <w:p>
            <w:pPr>
              <w:spacing w:before="60" w:after="60"/>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950"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业主单位</w:t>
            </w:r>
          </w:p>
        </w:tc>
        <w:tc>
          <w:tcPr>
            <w:tcW w:w="1883"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服务时间</w:t>
            </w:r>
          </w:p>
        </w:tc>
        <w:tc>
          <w:tcPr>
            <w:tcW w:w="1973"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项目名称</w:t>
            </w:r>
          </w:p>
        </w:tc>
        <w:tc>
          <w:tcPr>
            <w:tcW w:w="1200"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合同金额</w:t>
            </w:r>
          </w:p>
        </w:tc>
        <w:tc>
          <w:tcPr>
            <w:tcW w:w="1125"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bl>
    <w:p>
      <w:pPr>
        <w:autoSpaceDE w:val="0"/>
        <w:autoSpaceDN w:val="0"/>
        <w:adjustRightInd w:val="0"/>
        <w:spacing w:line="360" w:lineRule="auto"/>
        <w:ind w:right="480"/>
        <w:rPr>
          <w:rFonts w:ascii="宋体" w:hAnsi="宋体"/>
          <w:bCs/>
          <w:sz w:val="24"/>
        </w:rPr>
      </w:pPr>
      <w:r>
        <w:rPr>
          <w:rFonts w:hint="eastAsia" w:ascii="宋体" w:hAnsi="宋体"/>
          <w:bCs/>
          <w:sz w:val="24"/>
        </w:rPr>
        <w:t>注：应对应附上同类合同业绩复印件，否则业绩无效。如有项目获得的奖项并提供证明。</w:t>
      </w:r>
    </w:p>
    <w:p>
      <w:pPr>
        <w:autoSpaceDE w:val="0"/>
        <w:autoSpaceDN w:val="0"/>
        <w:adjustRightInd w:val="0"/>
        <w:spacing w:line="360" w:lineRule="auto"/>
        <w:ind w:right="480" w:firstLine="3840" w:firstLineChars="1600"/>
        <w:rPr>
          <w:rFonts w:ascii="宋体" w:hAnsi="宋体"/>
          <w:bCs/>
          <w:sz w:val="24"/>
        </w:rPr>
      </w:pPr>
    </w:p>
    <w:p>
      <w:pPr>
        <w:autoSpaceDE w:val="0"/>
        <w:autoSpaceDN w:val="0"/>
        <w:adjustRightInd w:val="0"/>
        <w:spacing w:line="360" w:lineRule="auto"/>
        <w:ind w:right="480" w:firstLine="3840" w:firstLineChars="1600"/>
        <w:rPr>
          <w:rFonts w:ascii="宋体" w:hAnsi="宋体"/>
          <w:bCs/>
          <w:sz w:val="24"/>
        </w:rPr>
      </w:pPr>
      <w:r>
        <w:rPr>
          <w:rFonts w:hint="eastAsia" w:ascii="宋体" w:hAnsi="宋体"/>
          <w:bCs/>
          <w:sz w:val="24"/>
        </w:rPr>
        <w:t>供应商</w:t>
      </w:r>
      <w:r>
        <w:rPr>
          <w:rFonts w:ascii="宋体" w:hAnsi="宋体"/>
          <w:bCs/>
          <w:sz w:val="24"/>
        </w:rPr>
        <w:t>(</w:t>
      </w:r>
      <w:r>
        <w:rPr>
          <w:rFonts w:hint="eastAsia" w:ascii="宋体" w:hAnsi="宋体"/>
          <w:bCs/>
          <w:sz w:val="24"/>
        </w:rPr>
        <w:t>签章</w:t>
      </w:r>
      <w:r>
        <w:rPr>
          <w:rFonts w:ascii="宋体" w:hAnsi="宋体"/>
          <w:bCs/>
          <w:sz w:val="24"/>
        </w:rPr>
        <w:t>)</w:t>
      </w:r>
      <w:r>
        <w:rPr>
          <w:rFonts w:hint="eastAsia" w:ascii="宋体" w:hAnsi="宋体"/>
          <w:bCs/>
          <w:sz w:val="24"/>
        </w:rPr>
        <w:t>：</w:t>
      </w:r>
    </w:p>
    <w:p>
      <w:pPr>
        <w:autoSpaceDE w:val="0"/>
        <w:autoSpaceDN w:val="0"/>
        <w:adjustRightInd w:val="0"/>
        <w:spacing w:line="360" w:lineRule="auto"/>
        <w:ind w:right="480" w:firstLine="3840" w:firstLineChars="1600"/>
        <w:rPr>
          <w:rFonts w:ascii="宋体" w:hAnsi="宋体"/>
          <w:bCs/>
          <w:sz w:val="24"/>
        </w:rPr>
      </w:pPr>
      <w:r>
        <w:rPr>
          <w:rFonts w:hint="eastAsia" w:ascii="宋体" w:hAnsi="宋体"/>
          <w:bCs/>
          <w:sz w:val="24"/>
        </w:rPr>
        <w:t>授权代表</w:t>
      </w:r>
      <w:r>
        <w:rPr>
          <w:rFonts w:ascii="宋体" w:hAnsi="宋体"/>
          <w:bCs/>
          <w:sz w:val="24"/>
        </w:rPr>
        <w:t>(</w:t>
      </w:r>
      <w:r>
        <w:rPr>
          <w:rFonts w:hint="eastAsia" w:ascii="宋体" w:hAnsi="宋体"/>
          <w:bCs/>
          <w:sz w:val="24"/>
        </w:rPr>
        <w:t>签字</w:t>
      </w:r>
      <w:r>
        <w:rPr>
          <w:rFonts w:ascii="宋体" w:hAnsi="宋体"/>
          <w:bCs/>
          <w:sz w:val="24"/>
        </w:rPr>
        <w:t>)</w:t>
      </w:r>
      <w:r>
        <w:rPr>
          <w:rFonts w:hint="eastAsia" w:ascii="宋体" w:hAnsi="宋体"/>
          <w:bCs/>
          <w:sz w:val="24"/>
        </w:rPr>
        <w:t>：</w:t>
      </w:r>
    </w:p>
    <w:p>
      <w:pPr>
        <w:autoSpaceDE w:val="0"/>
        <w:autoSpaceDN w:val="0"/>
        <w:adjustRightInd w:val="0"/>
        <w:spacing w:line="360" w:lineRule="auto"/>
        <w:jc w:val="center"/>
        <w:rPr>
          <w:rFonts w:ascii="宋体" w:hAnsi="宋体" w:cs="宋体"/>
          <w:b/>
          <w:bCs/>
          <w:sz w:val="24"/>
        </w:rPr>
        <w:sectPr>
          <w:pgSz w:w="11906" w:h="16838"/>
          <w:pgMar w:top="1417" w:right="1417" w:bottom="1417" w:left="1417" w:header="851" w:footer="992" w:gutter="0"/>
          <w:cols w:space="720" w:num="1"/>
          <w:docGrid w:type="lines" w:linePitch="312" w:charSpace="0"/>
        </w:sectPr>
      </w:pPr>
      <w:r>
        <w:rPr>
          <w:rFonts w:hint="eastAsia" w:ascii="宋体" w:hAnsi="宋体"/>
          <w:bCs/>
          <w:sz w:val="24"/>
          <w:lang w:val="en-US" w:eastAsia="zh-CN"/>
        </w:rPr>
        <w:t xml:space="preserve">           </w:t>
      </w:r>
      <w:r>
        <w:rPr>
          <w:rFonts w:hint="eastAsia" w:ascii="宋体" w:hAnsi="宋体"/>
          <w:bCs/>
          <w:sz w:val="24"/>
        </w:rPr>
        <w:t xml:space="preserve">日期： </w:t>
      </w:r>
      <w:r>
        <w:rPr>
          <w:rFonts w:hint="eastAsia" w:ascii="宋体" w:hAnsi="宋体"/>
          <w:bCs/>
          <w:sz w:val="24"/>
          <w:lang w:val="en-US" w:eastAsia="zh-CN"/>
        </w:rPr>
        <w:t xml:space="preserve">   </w:t>
      </w:r>
      <w:r>
        <w:rPr>
          <w:rFonts w:hint="eastAsia" w:ascii="宋体" w:hAnsi="宋体"/>
          <w:bCs/>
          <w:sz w:val="24"/>
        </w:rPr>
        <w:t xml:space="preserve">年 </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 xml:space="preserve"> 日</w:t>
      </w:r>
    </w:p>
    <w:bookmarkEnd w:id="59"/>
    <w:bookmarkEnd w:id="60"/>
    <w:bookmarkEnd w:id="61"/>
    <w:bookmarkEnd w:id="62"/>
    <w:bookmarkEnd w:id="63"/>
    <w:bookmarkEnd w:id="64"/>
    <w:bookmarkEnd w:id="65"/>
    <w:p>
      <w:pPr>
        <w:tabs>
          <w:tab w:val="left" w:pos="540"/>
        </w:tabs>
        <w:autoSpaceDE w:val="0"/>
        <w:autoSpaceDN w:val="0"/>
        <w:adjustRightInd w:val="0"/>
        <w:outlineLvl w:val="1"/>
        <w:rPr>
          <w:rFonts w:ascii="宋体" w:hAnsi="宋体" w:cs="宋体"/>
          <w:b/>
          <w:bCs/>
          <w:sz w:val="24"/>
        </w:rPr>
      </w:pPr>
      <w:bookmarkStart w:id="70" w:name="_Toc7229"/>
      <w:bookmarkStart w:id="71" w:name="_Toc533083433"/>
      <w:r>
        <w:rPr>
          <w:rFonts w:hint="eastAsia" w:ascii="宋体" w:hAnsi="宋体" w:cs="宋体"/>
          <w:b/>
          <w:bCs/>
          <w:sz w:val="24"/>
          <w:lang w:val="en-US" w:eastAsia="zh-CN"/>
        </w:rPr>
        <w:t>8</w:t>
      </w:r>
      <w:r>
        <w:rPr>
          <w:rFonts w:hint="eastAsia" w:ascii="宋体" w:hAnsi="宋体" w:cs="宋体"/>
          <w:b/>
          <w:bCs/>
          <w:sz w:val="24"/>
        </w:rPr>
        <w:t>.无重大违法记录声明</w:t>
      </w:r>
      <w:bookmarkEnd w:id="70"/>
      <w:bookmarkEnd w:id="71"/>
    </w:p>
    <w:p>
      <w:pPr>
        <w:spacing w:line="480" w:lineRule="auto"/>
        <w:rPr>
          <w:rFonts w:ascii="宋体" w:hAnsi="宋体" w:cs="宋体"/>
          <w:kern w:val="0"/>
          <w:sz w:val="24"/>
        </w:rPr>
      </w:pPr>
    </w:p>
    <w:p>
      <w:pPr>
        <w:spacing w:line="480" w:lineRule="auto"/>
        <w:rPr>
          <w:rFonts w:ascii="宋体" w:hAnsi="宋体" w:cs="宋体"/>
          <w:sz w:val="24"/>
        </w:rPr>
      </w:pPr>
      <w:r>
        <w:rPr>
          <w:rFonts w:hint="eastAsia" w:ascii="宋体" w:hAnsi="宋体" w:cs="宋体"/>
          <w:kern w:val="0"/>
          <w:sz w:val="24"/>
        </w:rPr>
        <w:t>采购人和采购代理机构：</w:t>
      </w:r>
    </w:p>
    <w:p>
      <w:pPr>
        <w:spacing w:line="480" w:lineRule="auto"/>
        <w:ind w:firstLine="480" w:firstLineChars="200"/>
        <w:rPr>
          <w:rFonts w:ascii="宋体" w:hAnsi="宋体" w:cs="宋体"/>
          <w:sz w:val="24"/>
        </w:rPr>
      </w:pPr>
      <w:r>
        <w:rPr>
          <w:rFonts w:hint="eastAsia" w:ascii="宋体" w:hAnsi="宋体" w:cs="宋体"/>
          <w:kern w:val="0"/>
          <w:sz w:val="24"/>
        </w:rPr>
        <w:t>我方在此声明，我方在参加本</w:t>
      </w:r>
      <w:r>
        <w:rPr>
          <w:rFonts w:hint="eastAsia" w:ascii="宋体" w:hAnsi="宋体" w:cs="宋体"/>
          <w:kern w:val="0"/>
          <w:sz w:val="24"/>
          <w:shd w:val="clear" w:color="auto" w:fill="FFFFFF"/>
        </w:rPr>
        <w:t>次政府采购活动前三年内，在经营活动中没有以下重大违法记录：</w:t>
      </w:r>
    </w:p>
    <w:p>
      <w:pPr>
        <w:spacing w:line="480" w:lineRule="auto"/>
        <w:rPr>
          <w:rFonts w:ascii="宋体" w:hAnsi="宋体" w:cs="宋体"/>
          <w:sz w:val="24"/>
        </w:rPr>
      </w:pPr>
      <w:r>
        <w:rPr>
          <w:rFonts w:hint="eastAsia" w:ascii="宋体" w:hAnsi="宋体" w:cs="宋体"/>
          <w:kern w:val="0"/>
          <w:sz w:val="24"/>
          <w:shd w:val="clear" w:color="auto" w:fill="FFFFFF"/>
        </w:rPr>
        <w:t>1.我方因违法经营被追究过刑事责任；</w:t>
      </w:r>
    </w:p>
    <w:p>
      <w:pPr>
        <w:spacing w:line="480" w:lineRule="auto"/>
        <w:rPr>
          <w:rFonts w:ascii="宋体" w:hAnsi="宋体" w:cs="宋体"/>
          <w:sz w:val="24"/>
        </w:rPr>
      </w:pPr>
      <w:r>
        <w:rPr>
          <w:rFonts w:hint="eastAsia" w:ascii="宋体" w:hAnsi="宋体" w:cs="宋体"/>
          <w:kern w:val="0"/>
          <w:sz w:val="24"/>
          <w:shd w:val="clear" w:color="auto" w:fill="FFFFFF"/>
        </w:rPr>
        <w:t>2.我方因违法经营被责令停产停业、吊销许可证或者执照；</w:t>
      </w:r>
    </w:p>
    <w:p>
      <w:pPr>
        <w:spacing w:line="480" w:lineRule="auto"/>
        <w:rPr>
          <w:rFonts w:ascii="宋体" w:hAnsi="宋体" w:cs="宋体"/>
          <w:sz w:val="24"/>
        </w:rPr>
      </w:pPr>
      <w:r>
        <w:rPr>
          <w:rFonts w:hint="eastAsia" w:ascii="宋体" w:hAnsi="宋体" w:cs="宋体"/>
          <w:kern w:val="0"/>
          <w:sz w:val="24"/>
          <w:shd w:val="clear" w:color="auto" w:fill="FFFFFF"/>
        </w:rPr>
        <w:t>3.我方因违法经营被处以较大数额罚款等行政处罚。</w:t>
      </w:r>
    </w:p>
    <w:p>
      <w:pPr>
        <w:spacing w:line="480" w:lineRule="auto"/>
        <w:ind w:firstLine="480" w:firstLineChars="200"/>
        <w:rPr>
          <w:rFonts w:ascii="宋体" w:hAnsi="宋体" w:cs="宋体"/>
          <w:sz w:val="24"/>
        </w:rPr>
      </w:pPr>
      <w:r>
        <w:rPr>
          <w:rFonts w:hint="eastAsia" w:ascii="宋体" w:hAnsi="宋体" w:cs="宋体"/>
          <w:kern w:val="0"/>
          <w:sz w:val="24"/>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sz w:val="24"/>
        </w:rPr>
      </w:pPr>
      <w:r>
        <w:rPr>
          <w:rFonts w:hint="eastAsia" w:ascii="宋体" w:hAnsi="宋体" w:cs="宋体"/>
          <w:kern w:val="0"/>
          <w:sz w:val="24"/>
          <w:shd w:val="clear" w:color="auto" w:fill="FFFFFF"/>
        </w:rPr>
        <w:t>特此声明！</w:t>
      </w:r>
    </w:p>
    <w:p>
      <w:pPr>
        <w:spacing w:line="480" w:lineRule="auto"/>
        <w:rPr>
          <w:rFonts w:ascii="宋体" w:hAnsi="宋体" w:cs="宋体"/>
          <w:sz w:val="24"/>
        </w:rPr>
      </w:pPr>
      <w:r>
        <w:rPr>
          <w:rFonts w:hint="eastAsia" w:ascii="宋体" w:hAnsi="宋体" w:cs="宋体"/>
          <w:kern w:val="0"/>
          <w:sz w:val="24"/>
          <w:shd w:val="clear" w:color="auto" w:fill="FFFFFF"/>
        </w:rPr>
        <w:t> </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kern w:val="0"/>
          <w:sz w:val="24"/>
          <w:shd w:val="clear" w:color="auto" w:fill="FFFFFF"/>
        </w:rPr>
        <w:t> </w:t>
      </w:r>
    </w:p>
    <w:p>
      <w:pPr>
        <w:spacing w:line="480" w:lineRule="auto"/>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法定代表人或委托代理人签字：</w:t>
      </w:r>
    </w:p>
    <w:p>
      <w:pPr>
        <w:spacing w:line="480" w:lineRule="auto"/>
        <w:rPr>
          <w:rFonts w:ascii="宋体" w:hAnsi="宋体" w:cs="宋体"/>
          <w:bCs/>
          <w:sz w:val="24"/>
          <w:u w:val="single"/>
        </w:rPr>
      </w:pPr>
      <w:r>
        <w:rPr>
          <w:rFonts w:hint="eastAsia" w:ascii="宋体" w:hAnsi="宋体" w:cs="宋体"/>
          <w:sz w:val="24"/>
        </w:rPr>
        <w:t>供应商名称（盖章）：</w:t>
      </w:r>
    </w:p>
    <w:p>
      <w:pPr>
        <w:spacing w:line="480" w:lineRule="auto"/>
        <w:rPr>
          <w:rFonts w:ascii="宋体" w:hAnsi="宋体" w:cs="宋体"/>
          <w:sz w:val="24"/>
        </w:rPr>
      </w:pPr>
      <w:r>
        <w:rPr>
          <w:rFonts w:hint="eastAsia" w:ascii="宋体" w:hAnsi="宋体" w:cs="宋体"/>
          <w:sz w:val="24"/>
        </w:rPr>
        <w:t>时  间</w:t>
      </w:r>
      <w:r>
        <w:rPr>
          <w:rFonts w:hint="eastAsia" w:ascii="宋体" w:hAnsi="宋体" w:cs="宋体"/>
          <w:kern w:val="0"/>
          <w:sz w:val="24"/>
          <w:shd w:val="clear" w:color="auto" w:fill="FFFFFF"/>
        </w:rPr>
        <w:t xml:space="preserve">： </w:t>
      </w:r>
      <w:r>
        <w:rPr>
          <w:rFonts w:hint="eastAsia" w:ascii="宋体" w:hAnsi="宋体" w:cs="宋体"/>
          <w:kern w:val="0"/>
          <w:sz w:val="24"/>
          <w:shd w:val="clear" w:color="auto" w:fill="FFFFFF"/>
          <w:lang w:val="en-US" w:eastAsia="zh-CN"/>
        </w:rPr>
        <w:t xml:space="preserve">   </w:t>
      </w:r>
      <w:r>
        <w:rPr>
          <w:rFonts w:hint="eastAsia" w:ascii="宋体" w:hAnsi="宋体" w:cs="宋体"/>
          <w:sz w:val="24"/>
        </w:rPr>
        <w:t xml:space="preserve">年 </w:t>
      </w:r>
      <w:r>
        <w:rPr>
          <w:rFonts w:hint="eastAsia" w:ascii="宋体" w:hAnsi="宋体" w:cs="宋体"/>
          <w:sz w:val="24"/>
          <w:lang w:val="en-US" w:eastAsia="zh-CN"/>
        </w:rPr>
        <w:t xml:space="preserve">  </w:t>
      </w:r>
      <w:r>
        <w:rPr>
          <w:rFonts w:hint="eastAsia" w:ascii="宋体" w:hAnsi="宋体" w:cs="宋体"/>
          <w:sz w:val="24"/>
        </w:rPr>
        <w:t xml:space="preserve">月 </w:t>
      </w:r>
      <w:r>
        <w:rPr>
          <w:rFonts w:hint="eastAsia" w:ascii="宋体" w:hAnsi="宋体" w:cs="宋体"/>
          <w:sz w:val="24"/>
          <w:lang w:val="en-US" w:eastAsia="zh-CN"/>
        </w:rPr>
        <w:t xml:space="preserve">  </w:t>
      </w:r>
      <w:r>
        <w:rPr>
          <w:rFonts w:hint="eastAsia" w:ascii="宋体" w:hAnsi="宋体" w:cs="宋体"/>
          <w:sz w:val="24"/>
        </w:rPr>
        <w:t xml:space="preserve">日 </w:t>
      </w:r>
    </w:p>
    <w:p>
      <w:pPr>
        <w:widowControl/>
        <w:jc w:val="left"/>
        <w:rPr>
          <w:rFonts w:ascii="宋体" w:hAnsi="宋体" w:cs="宋体"/>
          <w:sz w:val="24"/>
        </w:rPr>
      </w:pPr>
      <w:r>
        <w:rPr>
          <w:rFonts w:ascii="宋体" w:hAnsi="宋体" w:cs="宋体"/>
          <w:sz w:val="24"/>
        </w:rPr>
        <w:br w:type="page"/>
      </w:r>
    </w:p>
    <w:p>
      <w:pPr>
        <w:rPr>
          <w:rFonts w:hint="eastAsia"/>
          <w:lang w:val="en-US" w:eastAsia="zh-CN"/>
        </w:rPr>
      </w:pPr>
    </w:p>
    <w:p>
      <w:pPr>
        <w:tabs>
          <w:tab w:val="left" w:pos="540"/>
        </w:tabs>
        <w:autoSpaceDE w:val="0"/>
        <w:autoSpaceDN w:val="0"/>
        <w:adjustRightInd w:val="0"/>
        <w:outlineLvl w:val="1"/>
        <w:rPr>
          <w:rFonts w:ascii="宋体" w:hAnsi="宋体" w:cs="宋体"/>
          <w:b/>
          <w:bCs/>
          <w:sz w:val="24"/>
        </w:rPr>
      </w:pPr>
      <w:bookmarkStart w:id="72" w:name="_Toc533083434"/>
      <w:r>
        <w:rPr>
          <w:rFonts w:hint="eastAsia" w:ascii="宋体" w:hAnsi="宋体" w:cs="宋体"/>
          <w:b/>
          <w:bCs/>
          <w:sz w:val="24"/>
          <w:lang w:val="en-US" w:eastAsia="zh-CN"/>
        </w:rPr>
        <w:t>9</w:t>
      </w:r>
      <w:r>
        <w:rPr>
          <w:rFonts w:hint="eastAsia" w:ascii="宋体" w:hAnsi="宋体" w:cs="宋体"/>
          <w:b/>
          <w:bCs/>
          <w:sz w:val="24"/>
        </w:rPr>
        <w:t>. 磋商供应商认为应该提交的其它文件</w:t>
      </w:r>
      <w:bookmarkEnd w:id="72"/>
    </w:p>
    <w:p>
      <w:pPr>
        <w:tabs>
          <w:tab w:val="left" w:pos="540"/>
        </w:tabs>
        <w:autoSpaceDE w:val="0"/>
        <w:autoSpaceDN w:val="0"/>
        <w:adjustRightInd w:val="0"/>
        <w:outlineLvl w:val="1"/>
        <w:rPr>
          <w:rFonts w:ascii="宋体" w:hAnsi="宋体" w:cs="宋体"/>
          <w:b/>
          <w:bCs/>
          <w:sz w:val="24"/>
        </w:rPr>
      </w:pPr>
    </w:p>
    <w:p>
      <w:pPr>
        <w:tabs>
          <w:tab w:val="left" w:pos="540"/>
        </w:tabs>
        <w:autoSpaceDE w:val="0"/>
        <w:autoSpaceDN w:val="0"/>
        <w:adjustRightInd w:val="0"/>
        <w:outlineLvl w:val="1"/>
        <w:rPr>
          <w:rFonts w:ascii="宋体" w:hAnsi="宋体" w:cs="宋体"/>
          <w:b/>
          <w:bCs/>
          <w:sz w:val="24"/>
        </w:rPr>
      </w:pPr>
    </w:p>
    <w:p>
      <w:pPr>
        <w:tabs>
          <w:tab w:val="left" w:pos="540"/>
        </w:tabs>
        <w:autoSpaceDE w:val="0"/>
        <w:autoSpaceDN w:val="0"/>
        <w:adjustRightInd w:val="0"/>
        <w:outlineLvl w:val="1"/>
        <w:rPr>
          <w:rFonts w:ascii="宋体" w:hAnsi="宋体" w:cs="宋体"/>
          <w:b/>
          <w:bCs/>
          <w:sz w:val="24"/>
        </w:rPr>
      </w:pPr>
    </w:p>
    <w:p>
      <w:pPr>
        <w:tabs>
          <w:tab w:val="left" w:pos="540"/>
        </w:tabs>
        <w:autoSpaceDE w:val="0"/>
        <w:autoSpaceDN w:val="0"/>
        <w:adjustRightInd w:val="0"/>
        <w:jc w:val="center"/>
        <w:rPr>
          <w:rFonts w:ascii="宋体" w:hAnsi="宋体" w:cs="宋体"/>
          <w:sz w:val="24"/>
        </w:rPr>
      </w:pPr>
      <w:r>
        <w:rPr>
          <w:rFonts w:hint="eastAsia" w:ascii="宋体" w:hAnsi="宋体" w:cs="宋体"/>
          <w:bCs/>
          <w:sz w:val="24"/>
        </w:rPr>
        <w:t>（格式自拟）</w:t>
      </w:r>
    </w:p>
    <w:p>
      <w:pPr>
        <w:ind w:firstLine="444" w:firstLineChars="200"/>
        <w:rPr>
          <w:rFonts w:ascii="宋体" w:hAnsi="宋体" w:cs="宋体"/>
          <w:spacing w:val="6"/>
          <w:szCs w:val="21"/>
        </w:rPr>
      </w:pPr>
    </w:p>
    <w:p>
      <w:pPr>
        <w:rPr>
          <w:rFonts w:ascii="宋体" w:hAnsi="宋体" w:cs="宋体"/>
          <w:szCs w:val="21"/>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p>
    <w:p>
      <w:pPr>
        <w:autoSpaceDE w:val="0"/>
        <w:autoSpaceDN w:val="0"/>
        <w:adjustRightInd w:val="0"/>
        <w:spacing w:line="360" w:lineRule="auto"/>
        <w:ind w:left="425"/>
        <w:jc w:val="left"/>
        <w:outlineLvl w:val="1"/>
        <w:rPr>
          <w:rFonts w:hint="eastAsia"/>
          <w:lang w:val="en-US" w:eastAsia="zh-CN"/>
        </w:rPr>
      </w:pPr>
    </w:p>
    <w:p>
      <w:pPr>
        <w:rPr>
          <w:rFonts w:hint="default"/>
          <w:lang w:val="en-US" w:eastAsia="zh-CN"/>
        </w:rPr>
      </w:pPr>
    </w:p>
    <w:sectPr>
      <w:headerReference r:id="rId7" w:type="default"/>
      <w:footerReference r:id="rId8"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rPr>
        <w:color w:val="FF0000"/>
        <w:sz w:val="72"/>
        <w:szCs w:val="72"/>
      </w:rPr>
    </w:pPr>
    <w:r>
      <w:pict>
        <v:shape id="文本框 1058" o:spid="_x0000_s3073" o:spt="202" type="#_x0000_t202" style="position:absolute;left:0pt;margin-top:0pt;height:10.35pt;width:30.05pt;mso-position-horizontal:right;mso-position-horizontal-relative:margin;mso-wrap-style:none;z-index:251660288;mso-width-relative:page;mso-height-relative:page;" filled="f" stroked="f" coordsize="21600,21600" o:gfxdata="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YE&#10;t7bQAAAAAwEAAA8AAAAAAAAAAQAgAAAAIgAAAGRycy9kb3ducmV2LnhtbFBLAQIUABQAAAAIAIdO&#10;4kAVqQ+q8gEAALcDAAAOAAAAAAAAAAEAIAAAAB8BAABkcnMvZTJvRG9jLnhtbFBLBQYAAAAABgAG&#10;AFkBAACDBQAAAAA=&#10;">
          <v:path/>
          <v:fill on="f" focussize="0,0"/>
          <v:stroke on="f" joinstyle="miter"/>
          <v:imagedata o:title=""/>
          <o:lock v:ext="edit"/>
          <v:textbox inset="0mm,0mm,0mm,0mm" style="mso-fit-shape-to-text:t;">
            <w:txbxContent>
              <w:p>
                <w:pPr>
                  <w:pStyle w:val="6"/>
                  <w:ind w:left="420"/>
                </w:pPr>
                <w:r>
                  <w:fldChar w:fldCharType="begin"/>
                </w:r>
                <w:r>
                  <w:instrText xml:space="preserve"> PAGE  \* MERGEFORMAT </w:instrText>
                </w:r>
                <w:r>
                  <w:fldChar w:fldCharType="separate"/>
                </w:r>
                <w:r>
                  <w:t>22</w:t>
                </w:r>
                <w:r>
                  <w:fldChar w:fldCharType="end"/>
                </w:r>
              </w:p>
            </w:txbxContent>
          </v:textbox>
        </v:shape>
      </w:pict>
    </w:r>
    <w:r>
      <w:pict>
        <v:shape id="AutoShape 1027" o:spid="_x0000_s3074" o:spt="32" type="#_x0000_t32" style="position:absolute;left:0pt;flip:y;margin-left:0pt;margin-top:-3pt;height:0.75pt;width:462.75pt;z-index:251659264;mso-width-relative:page;mso-height-relative:page;" filled="f" coordsize="21600,21600" o:gfxdata="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5phLNUAAAAGAQAADwAAAAAAAAABACAAAAAiAAAAZHJzL2Rvd25yZXYueG1s&#10;UEsBAhQAFAAAAAgAh07iQE3jNEPCAQAAdAMAAA4AAAAAAAAAAQAgAAAAJAEAAGRycy9lMm9Eb2Mu&#10;eG1sUEsFBgAAAAAGAAYAWQEAAFgFAAAAAA==&#10;">
          <v:path arrowok="t"/>
          <v:fill on="f" focussize="0,0"/>
          <v:stroke/>
          <v:imagedata o:title=""/>
          <o:lock v:ext="edit"/>
        </v:shape>
      </w:pict>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cs="宋体"/>
        <w:szCs w:val="21"/>
        <w:lang w:val="hr-H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B74B9"/>
    <w:multiLevelType w:val="singleLevel"/>
    <w:tmpl w:val="9B7B74B9"/>
    <w:lvl w:ilvl="0" w:tentative="0">
      <w:start w:val="1"/>
      <w:numFmt w:val="decimal"/>
      <w:suff w:val="nothing"/>
      <w:lvlText w:val="%1、"/>
      <w:lvlJc w:val="left"/>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0000000F"/>
    <w:multiLevelType w:val="multilevel"/>
    <w:tmpl w:val="0000000F"/>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AutoShape 102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5OTQ4NTQxZWU3N2U1NGYyYTVjY2RjMzc0ZWU3ZDIifQ=="/>
  </w:docVars>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3182F29"/>
    <w:rsid w:val="041F7A47"/>
    <w:rsid w:val="04686CA4"/>
    <w:rsid w:val="0573788B"/>
    <w:rsid w:val="05B47DD7"/>
    <w:rsid w:val="05BC42FB"/>
    <w:rsid w:val="0621797B"/>
    <w:rsid w:val="06A4093C"/>
    <w:rsid w:val="08E369C0"/>
    <w:rsid w:val="09AB73FD"/>
    <w:rsid w:val="0A7857F8"/>
    <w:rsid w:val="0C0D0285"/>
    <w:rsid w:val="0C3B774F"/>
    <w:rsid w:val="0C6948CD"/>
    <w:rsid w:val="0C7217B3"/>
    <w:rsid w:val="0C7B04D7"/>
    <w:rsid w:val="0CDA247E"/>
    <w:rsid w:val="0D0A0FF6"/>
    <w:rsid w:val="0E08169E"/>
    <w:rsid w:val="0E2F33A6"/>
    <w:rsid w:val="0FBC2F36"/>
    <w:rsid w:val="101C034C"/>
    <w:rsid w:val="101E1945"/>
    <w:rsid w:val="10CB738D"/>
    <w:rsid w:val="11204E5E"/>
    <w:rsid w:val="11F836C8"/>
    <w:rsid w:val="12B473A9"/>
    <w:rsid w:val="12BA3400"/>
    <w:rsid w:val="15AC19D3"/>
    <w:rsid w:val="16167BC5"/>
    <w:rsid w:val="16300179"/>
    <w:rsid w:val="16650A8D"/>
    <w:rsid w:val="16B56532"/>
    <w:rsid w:val="172049E1"/>
    <w:rsid w:val="17787B12"/>
    <w:rsid w:val="189D39F2"/>
    <w:rsid w:val="194D7551"/>
    <w:rsid w:val="1A4307FC"/>
    <w:rsid w:val="1B925136"/>
    <w:rsid w:val="1CC0027A"/>
    <w:rsid w:val="1E182C2C"/>
    <w:rsid w:val="1EE13C61"/>
    <w:rsid w:val="202B00D3"/>
    <w:rsid w:val="203938B5"/>
    <w:rsid w:val="209C4CF9"/>
    <w:rsid w:val="222B0BDC"/>
    <w:rsid w:val="25BC7E4C"/>
    <w:rsid w:val="273C5CFF"/>
    <w:rsid w:val="27D6418B"/>
    <w:rsid w:val="28D34D3D"/>
    <w:rsid w:val="29252609"/>
    <w:rsid w:val="295B57FB"/>
    <w:rsid w:val="2B4E2B6A"/>
    <w:rsid w:val="2C5E37AC"/>
    <w:rsid w:val="2D3B4E8F"/>
    <w:rsid w:val="2D77118A"/>
    <w:rsid w:val="2E4B2354"/>
    <w:rsid w:val="2E895F19"/>
    <w:rsid w:val="2F480D6D"/>
    <w:rsid w:val="30B55F71"/>
    <w:rsid w:val="31230AD5"/>
    <w:rsid w:val="3174659E"/>
    <w:rsid w:val="31A60DFE"/>
    <w:rsid w:val="331D0AA7"/>
    <w:rsid w:val="33C94D92"/>
    <w:rsid w:val="33DF5069"/>
    <w:rsid w:val="33F45C46"/>
    <w:rsid w:val="34E34A2E"/>
    <w:rsid w:val="356F24FF"/>
    <w:rsid w:val="363505B6"/>
    <w:rsid w:val="365714A3"/>
    <w:rsid w:val="39FB64E4"/>
    <w:rsid w:val="3AA03A54"/>
    <w:rsid w:val="3AB7022B"/>
    <w:rsid w:val="3AB909E9"/>
    <w:rsid w:val="3BCA7F2A"/>
    <w:rsid w:val="3CF8039F"/>
    <w:rsid w:val="3E8C2467"/>
    <w:rsid w:val="3EFD235E"/>
    <w:rsid w:val="3FEF43FE"/>
    <w:rsid w:val="40BB33BD"/>
    <w:rsid w:val="41DC2AFD"/>
    <w:rsid w:val="420C55F2"/>
    <w:rsid w:val="421E66F7"/>
    <w:rsid w:val="42C668AD"/>
    <w:rsid w:val="431D23E6"/>
    <w:rsid w:val="44D05C36"/>
    <w:rsid w:val="46F27F08"/>
    <w:rsid w:val="47077996"/>
    <w:rsid w:val="482A33D2"/>
    <w:rsid w:val="494B4C71"/>
    <w:rsid w:val="49592384"/>
    <w:rsid w:val="49B1233A"/>
    <w:rsid w:val="4A3407D8"/>
    <w:rsid w:val="4A7B7E50"/>
    <w:rsid w:val="4AB34CE4"/>
    <w:rsid w:val="4AFE0E77"/>
    <w:rsid w:val="4AFF6666"/>
    <w:rsid w:val="4B053DDD"/>
    <w:rsid w:val="4C195163"/>
    <w:rsid w:val="4D4025AA"/>
    <w:rsid w:val="4D645F6F"/>
    <w:rsid w:val="4E50290F"/>
    <w:rsid w:val="4E510C06"/>
    <w:rsid w:val="4FAE6731"/>
    <w:rsid w:val="515C3BF8"/>
    <w:rsid w:val="518F13EF"/>
    <w:rsid w:val="52840743"/>
    <w:rsid w:val="528F1BE1"/>
    <w:rsid w:val="52A25C92"/>
    <w:rsid w:val="53227D39"/>
    <w:rsid w:val="543158BC"/>
    <w:rsid w:val="544B2575"/>
    <w:rsid w:val="55BB0B57"/>
    <w:rsid w:val="55E130A8"/>
    <w:rsid w:val="56404E42"/>
    <w:rsid w:val="56B72D30"/>
    <w:rsid w:val="57814D11"/>
    <w:rsid w:val="57C07779"/>
    <w:rsid w:val="59E9205A"/>
    <w:rsid w:val="5B3017F7"/>
    <w:rsid w:val="5CF2013B"/>
    <w:rsid w:val="5D2A1165"/>
    <w:rsid w:val="5D4A7C8B"/>
    <w:rsid w:val="5EC869ED"/>
    <w:rsid w:val="60416672"/>
    <w:rsid w:val="611D1054"/>
    <w:rsid w:val="61971E1B"/>
    <w:rsid w:val="619A0B66"/>
    <w:rsid w:val="61B20993"/>
    <w:rsid w:val="621D6579"/>
    <w:rsid w:val="637F4BE7"/>
    <w:rsid w:val="63D67BAC"/>
    <w:rsid w:val="65751779"/>
    <w:rsid w:val="65AE2C85"/>
    <w:rsid w:val="677B0F81"/>
    <w:rsid w:val="67B14994"/>
    <w:rsid w:val="67C11294"/>
    <w:rsid w:val="67F12721"/>
    <w:rsid w:val="6A394B71"/>
    <w:rsid w:val="6BD932DB"/>
    <w:rsid w:val="6C0D57B4"/>
    <w:rsid w:val="6C2F36F1"/>
    <w:rsid w:val="6D267F01"/>
    <w:rsid w:val="6E5A207D"/>
    <w:rsid w:val="6E804B08"/>
    <w:rsid w:val="6F352920"/>
    <w:rsid w:val="6FEA049D"/>
    <w:rsid w:val="7163237C"/>
    <w:rsid w:val="719C4AD6"/>
    <w:rsid w:val="72BE2761"/>
    <w:rsid w:val="751E1091"/>
    <w:rsid w:val="7581110B"/>
    <w:rsid w:val="790818EB"/>
    <w:rsid w:val="796A510B"/>
    <w:rsid w:val="7B313AA9"/>
    <w:rsid w:val="7B6B6078"/>
    <w:rsid w:val="7B7B03B3"/>
    <w:rsid w:val="7C422887"/>
    <w:rsid w:val="7C821DEF"/>
    <w:rsid w:val="7F8C7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39"/>
  </w:style>
  <w:style w:type="paragraph" w:styleId="9">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2">
    <w:name w:val="Body Text First Indent 2"/>
    <w:basedOn w:val="4"/>
    <w:link w:val="21"/>
    <w:qFormat/>
    <w:uiPriority w:val="0"/>
    <w:pPr>
      <w:tabs>
        <w:tab w:val="left" w:pos="720"/>
      </w:tabs>
      <w:ind w:firstLine="420" w:firstLineChars="200"/>
    </w:pPr>
    <w:rPr>
      <w:rFonts w:ascii="宋体" w:hAnsi="宋体"/>
      <w:color w:val="000000"/>
    </w:r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9"/>
    <w:qFormat/>
    <w:uiPriority w:val="0"/>
    <w:rPr>
      <w:rFonts w:ascii="Cambria" w:hAnsi="Cambria" w:cs="Times New Roman"/>
      <w:b/>
      <w:bCs/>
      <w:kern w:val="28"/>
      <w:sz w:val="32"/>
      <w:szCs w:val="32"/>
    </w:rPr>
  </w:style>
  <w:style w:type="character" w:customStyle="1" w:styleId="18">
    <w:name w:val="标题 字符"/>
    <w:link w:val="11"/>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2"/>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2"/>
    <w:qFormat/>
    <w:uiPriority w:val="9"/>
    <w:rPr>
      <w:rFonts w:ascii="Times New Roman" w:hAnsi="Times New Roman" w:eastAsia="宋体" w:cs="Times New Roman"/>
      <w:b/>
      <w:bCs/>
      <w:kern w:val="44"/>
      <w:sz w:val="44"/>
      <w:szCs w:val="44"/>
    </w:rPr>
  </w:style>
  <w:style w:type="paragraph" w:customStyle="1" w:styleId="2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2</TotalTime>
  <ScaleCrop>false</ScaleCrop>
  <LinksUpToDate>false</LinksUpToDate>
  <CharactersWithSpaces>6992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2021-05-06T00:13:00Z</cp:lastPrinted>
  <dcterms:modified xsi:type="dcterms:W3CDTF">2023-08-18T09:49:54Z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EB28FA3EEA234B0CAB7B3D4A44404814</vt:lpwstr>
  </property>
</Properties>
</file>