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asciiTheme="minorEastAsia" w:hAnsiTheme="minorEastAsia" w:eastAsiaTheme="minorEastAsia" w:cstheme="minorEastAsia"/>
          <w:b/>
          <w:bCs/>
          <w:sz w:val="84"/>
          <w:szCs w:val="84"/>
          <w:lang w:val="en-US" w:eastAsia="zh-CN"/>
        </w:rPr>
      </w:pPr>
    </w:p>
    <w:p>
      <w:pPr>
        <w:jc w:val="center"/>
        <w:rPr>
          <w:rFonts w:hint="eastAsia" w:asciiTheme="minorEastAsia" w:hAnsiTheme="minorEastAsia" w:eastAsiaTheme="minorEastAsia" w:cstheme="minorEastAsia"/>
          <w:b/>
          <w:bCs/>
          <w:sz w:val="84"/>
          <w:szCs w:val="84"/>
          <w:lang w:val="en-US" w:eastAsia="zh-CN"/>
        </w:rPr>
      </w:pPr>
      <w:r>
        <w:rPr>
          <w:rFonts w:hint="eastAsia" w:asciiTheme="minorEastAsia" w:hAnsiTheme="minorEastAsia" w:eastAsiaTheme="minorEastAsia" w:cstheme="minorEastAsia"/>
          <w:b/>
          <w:bCs/>
          <w:sz w:val="84"/>
          <w:szCs w:val="84"/>
          <w:lang w:val="en-US" w:eastAsia="zh-CN"/>
        </w:rPr>
        <w:t>竞争性谈判</w:t>
      </w:r>
      <w:r>
        <w:rPr>
          <w:rFonts w:hint="eastAsia" w:asciiTheme="minorEastAsia" w:hAnsiTheme="minorEastAsia" w:cstheme="minorEastAsia"/>
          <w:b/>
          <w:bCs/>
          <w:sz w:val="84"/>
          <w:szCs w:val="84"/>
          <w:lang w:val="en-US" w:eastAsia="zh-CN"/>
        </w:rPr>
        <w:t>采购</w:t>
      </w:r>
      <w:bookmarkStart w:id="1" w:name="_GoBack"/>
      <w:bookmarkEnd w:id="1"/>
      <w:r>
        <w:rPr>
          <w:rFonts w:hint="eastAsia" w:asciiTheme="minorEastAsia" w:hAnsiTheme="minorEastAsia" w:eastAsiaTheme="minorEastAsia" w:cstheme="minorEastAsia"/>
          <w:b/>
          <w:bCs/>
          <w:sz w:val="84"/>
          <w:szCs w:val="84"/>
          <w:lang w:val="en-US" w:eastAsia="zh-CN"/>
        </w:rPr>
        <w:t>文件</w:t>
      </w: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pStyle w:val="2"/>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Style w:val="2"/>
        <w:jc w:val="both"/>
        <w:rPr>
          <w:rFonts w:hint="eastAsia" w:ascii="宋体" w:hAnsi="宋体" w:eastAsia="宋体" w:cs="宋体"/>
          <w:sz w:val="28"/>
          <w:szCs w:val="28"/>
          <w:lang w:val="en-US" w:eastAsia="zh-CN"/>
        </w:rPr>
      </w:pPr>
    </w:p>
    <w:p>
      <w:pPr>
        <w:pStyle w:val="2"/>
        <w:jc w:val="both"/>
        <w:rPr>
          <w:rFonts w:hint="eastAsia" w:ascii="宋体" w:hAnsi="宋体" w:eastAsia="宋体" w:cs="宋体"/>
          <w:sz w:val="28"/>
          <w:szCs w:val="28"/>
          <w:lang w:val="en-US" w:eastAsia="zh-CN"/>
        </w:rPr>
      </w:pPr>
    </w:p>
    <w:p>
      <w:pPr>
        <w:pStyle w:val="2"/>
        <w:jc w:val="both"/>
        <w:rPr>
          <w:rFonts w:hint="eastAsia" w:ascii="宋体" w:hAnsi="宋体" w:eastAsia="宋体" w:cs="宋体"/>
          <w:sz w:val="28"/>
          <w:szCs w:val="28"/>
          <w:lang w:val="en-US" w:eastAsia="zh-CN"/>
        </w:rPr>
      </w:pPr>
    </w:p>
    <w:p>
      <w:pPr>
        <w:pStyle w:val="2"/>
        <w:ind w:firstLine="300" w:firstLineChars="1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采   购  人：鄂东医疗集团市妇幼保健院</w:t>
      </w:r>
    </w:p>
    <w:p>
      <w:p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采购项目名称：鄂东医疗集团市妇幼保健院院区绿植养护项目</w:t>
      </w:r>
    </w:p>
    <w:p>
      <w:pPr>
        <w:pStyle w:val="2"/>
        <w:jc w:val="both"/>
        <w:rPr>
          <w:rFonts w:hint="default"/>
          <w:lang w:val="en-US" w:eastAsia="zh-CN"/>
        </w:rPr>
      </w:pPr>
      <w:r>
        <w:rPr>
          <w:rFonts w:hint="eastAsia" w:ascii="宋体" w:hAnsi="宋体" w:eastAsia="宋体" w:cs="宋体"/>
          <w:sz w:val="28"/>
          <w:szCs w:val="28"/>
          <w:lang w:val="en-US" w:eastAsia="zh-CN"/>
        </w:rPr>
        <w:t xml:space="preserve">      </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日   期：2022年4月</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第一章  招标公告</w:t>
      </w:r>
    </w:p>
    <w:p>
      <w:pPr>
        <w:ind w:firstLine="280" w:firstLineChars="100"/>
        <w:jc w:val="both"/>
        <w:rPr>
          <w:rFonts w:hint="eastAsia" w:ascii="宋体" w:hAnsi="宋体" w:eastAsia="宋体" w:cs="宋体"/>
          <w:i w:val="0"/>
          <w:caps w:val="0"/>
          <w:color w:val="191919"/>
          <w:spacing w:val="0"/>
          <w:sz w:val="28"/>
          <w:szCs w:val="28"/>
          <w:shd w:val="clear" w:fill="FFFFFF"/>
          <w:lang w:eastAsia="zh-CN"/>
        </w:rPr>
      </w:pPr>
    </w:p>
    <w:p>
      <w:pPr>
        <w:ind w:firstLine="560" w:firstLineChars="200"/>
        <w:jc w:val="both"/>
        <w:rPr>
          <w:rFonts w:hint="eastAsia" w:ascii="宋体" w:hAnsi="宋体" w:eastAsia="宋体" w:cs="宋体"/>
          <w:i w:val="0"/>
          <w:caps w:val="0"/>
          <w:color w:val="191919"/>
          <w:spacing w:val="0"/>
          <w:sz w:val="28"/>
          <w:szCs w:val="28"/>
          <w:shd w:val="clear" w:fill="FFFFFF"/>
        </w:rPr>
      </w:pPr>
      <w:r>
        <w:rPr>
          <w:rFonts w:hint="eastAsia" w:ascii="宋体" w:hAnsi="宋体" w:eastAsia="宋体" w:cs="宋体"/>
          <w:i w:val="0"/>
          <w:caps w:val="0"/>
          <w:color w:val="191919"/>
          <w:spacing w:val="0"/>
          <w:sz w:val="28"/>
          <w:szCs w:val="28"/>
          <w:shd w:val="clear" w:fill="FFFFFF"/>
          <w:lang w:eastAsia="zh-CN"/>
        </w:rPr>
        <w:t>鄂东医疗集团市妇幼保健院</w:t>
      </w:r>
      <w:r>
        <w:rPr>
          <w:rFonts w:hint="eastAsia" w:ascii="宋体" w:hAnsi="宋体" w:eastAsia="宋体" w:cs="宋体"/>
          <w:i w:val="0"/>
          <w:caps w:val="0"/>
          <w:color w:val="191919"/>
          <w:spacing w:val="0"/>
          <w:sz w:val="28"/>
          <w:szCs w:val="28"/>
          <w:shd w:val="clear" w:fill="FFFFFF"/>
        </w:rPr>
        <w:t>现就绿植养护项目</w:t>
      </w:r>
      <w:r>
        <w:rPr>
          <w:rFonts w:hint="eastAsia" w:ascii="宋体" w:hAnsi="宋体" w:eastAsia="宋体" w:cs="宋体"/>
          <w:i w:val="0"/>
          <w:caps w:val="0"/>
          <w:color w:val="191919"/>
          <w:spacing w:val="0"/>
          <w:sz w:val="28"/>
          <w:szCs w:val="28"/>
          <w:shd w:val="clear" w:fill="FFFFFF"/>
          <w:lang w:eastAsia="zh-CN"/>
        </w:rPr>
        <w:t>组织院内竞争性谈判招标</w:t>
      </w:r>
      <w:r>
        <w:rPr>
          <w:rFonts w:hint="eastAsia" w:ascii="宋体" w:hAnsi="宋体" w:eastAsia="宋体" w:cs="宋体"/>
          <w:i w:val="0"/>
          <w:caps w:val="0"/>
          <w:color w:val="191919"/>
          <w:spacing w:val="0"/>
          <w:sz w:val="28"/>
          <w:szCs w:val="28"/>
          <w:shd w:val="clear" w:fill="FFFFFF"/>
        </w:rPr>
        <w:t>，特邀请</w:t>
      </w:r>
      <w:r>
        <w:rPr>
          <w:rFonts w:hint="eastAsia" w:ascii="宋体" w:hAnsi="宋体" w:eastAsia="宋体" w:cs="宋体"/>
          <w:i w:val="0"/>
          <w:caps w:val="0"/>
          <w:color w:val="191919"/>
          <w:spacing w:val="0"/>
          <w:sz w:val="28"/>
          <w:szCs w:val="28"/>
          <w:shd w:val="clear" w:fill="FFFFFF"/>
          <w:lang w:eastAsia="zh-CN"/>
        </w:rPr>
        <w:t>符合资格条件</w:t>
      </w:r>
      <w:r>
        <w:rPr>
          <w:rFonts w:hint="eastAsia" w:ascii="宋体" w:hAnsi="宋体" w:eastAsia="宋体" w:cs="宋体"/>
          <w:i w:val="0"/>
          <w:caps w:val="0"/>
          <w:color w:val="191919"/>
          <w:spacing w:val="0"/>
          <w:sz w:val="28"/>
          <w:szCs w:val="28"/>
          <w:shd w:val="clear" w:fill="FFFFFF"/>
        </w:rPr>
        <w:t>的供应商前来投标。</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eastAsia="zh-CN"/>
        </w:rPr>
        <w:t>一、招标项目：</w:t>
      </w:r>
      <w:r>
        <w:rPr>
          <w:rFonts w:hint="eastAsia" w:ascii="宋体" w:hAnsi="宋体" w:eastAsia="宋体" w:cs="宋体"/>
          <w:i w:val="0"/>
          <w:caps w:val="0"/>
          <w:color w:val="191919"/>
          <w:spacing w:val="0"/>
          <w:sz w:val="28"/>
          <w:szCs w:val="28"/>
          <w:shd w:val="clear" w:fill="FFFFFF"/>
          <w:lang w:val="en-US" w:eastAsia="zh-CN"/>
        </w:rPr>
        <w:t>鄂东医疗集团市妇幼保健院院区绿植养护项目；</w:t>
      </w:r>
    </w:p>
    <w:p>
      <w:pPr>
        <w:numPr>
          <w:ilvl w:val="0"/>
          <w:numId w:val="0"/>
        </w:numPr>
        <w:ind w:firstLine="560" w:firstLineChars="200"/>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二、维保期：1年；</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三、绿植养护服务项目内容：详见标书第三章项目需求；</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四、项目拦标价：2.8万元/年（超过预算报价，视为无效投标）</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五、</w:t>
      </w:r>
      <w:r>
        <w:rPr>
          <w:rFonts w:hint="default" w:ascii="宋体" w:hAnsi="宋体" w:eastAsia="宋体" w:cs="宋体"/>
          <w:i w:val="0"/>
          <w:caps w:val="0"/>
          <w:color w:val="191919"/>
          <w:spacing w:val="0"/>
          <w:sz w:val="28"/>
          <w:szCs w:val="28"/>
          <w:shd w:val="clear" w:fill="FFFFFF"/>
          <w:lang w:val="en-US" w:eastAsia="zh-CN"/>
        </w:rPr>
        <w:t>合格的投标人必须具备以下条件：</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default" w:ascii="宋体" w:hAnsi="宋体" w:eastAsia="宋体" w:cs="宋体"/>
          <w:i w:val="0"/>
          <w:caps w:val="0"/>
          <w:color w:val="191919"/>
          <w:spacing w:val="0"/>
          <w:sz w:val="28"/>
          <w:szCs w:val="28"/>
          <w:shd w:val="clear" w:fill="FFFFFF"/>
          <w:lang w:val="en-US" w:eastAsia="zh-CN"/>
        </w:rPr>
        <w:t>（一）</w:t>
      </w:r>
      <w:r>
        <w:rPr>
          <w:rFonts w:hint="eastAsia" w:ascii="宋体" w:hAnsi="宋体" w:eastAsia="宋体" w:cs="宋体"/>
          <w:i w:val="0"/>
          <w:caps w:val="0"/>
          <w:color w:val="191919"/>
          <w:spacing w:val="0"/>
          <w:sz w:val="28"/>
          <w:szCs w:val="28"/>
          <w:shd w:val="clear" w:fill="FFFFFF"/>
          <w:lang w:val="en-US" w:eastAsia="zh-CN"/>
        </w:rPr>
        <w:t>供应商</w:t>
      </w:r>
      <w:r>
        <w:rPr>
          <w:rFonts w:hint="default" w:ascii="宋体" w:hAnsi="宋体" w:eastAsia="宋体" w:cs="宋体"/>
          <w:i w:val="0"/>
          <w:caps w:val="0"/>
          <w:color w:val="191919"/>
          <w:spacing w:val="0"/>
          <w:sz w:val="28"/>
          <w:szCs w:val="28"/>
          <w:shd w:val="clear" w:fill="FFFFFF"/>
          <w:lang w:val="en-US" w:eastAsia="zh-CN"/>
        </w:rPr>
        <w:t>须是中华人民共和国境内合法注册的独立法人</w:t>
      </w:r>
      <w:r>
        <w:rPr>
          <w:rFonts w:hint="eastAsia" w:ascii="宋体" w:hAnsi="宋体" w:eastAsia="宋体" w:cs="宋体"/>
          <w:i w:val="0"/>
          <w:caps w:val="0"/>
          <w:color w:val="191919"/>
          <w:spacing w:val="0"/>
          <w:sz w:val="28"/>
          <w:szCs w:val="28"/>
          <w:shd w:val="clear" w:fill="FFFFFF"/>
          <w:lang w:val="en-US" w:eastAsia="zh-CN"/>
        </w:rPr>
        <w:t>资格</w:t>
      </w:r>
      <w:r>
        <w:rPr>
          <w:rFonts w:hint="default" w:ascii="宋体" w:hAnsi="宋体" w:eastAsia="宋体" w:cs="宋体"/>
          <w:i w:val="0"/>
          <w:caps w:val="0"/>
          <w:color w:val="191919"/>
          <w:spacing w:val="0"/>
          <w:sz w:val="28"/>
          <w:szCs w:val="28"/>
          <w:shd w:val="clear" w:fill="FFFFFF"/>
          <w:lang w:val="en-US" w:eastAsia="zh-CN"/>
        </w:rPr>
        <w:t>，具备营业执照、税务登记证、组织机构代码证（或三证合一后的“统一社会信用代码”）、资质年审合格；</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default" w:ascii="宋体" w:hAnsi="宋体" w:eastAsia="宋体" w:cs="宋体"/>
          <w:i w:val="0"/>
          <w:caps w:val="0"/>
          <w:color w:val="191919"/>
          <w:spacing w:val="0"/>
          <w:sz w:val="28"/>
          <w:szCs w:val="28"/>
          <w:shd w:val="clear" w:fill="FFFFFF"/>
          <w:lang w:val="en-US" w:eastAsia="zh-CN"/>
        </w:rPr>
        <w:t>（</w:t>
      </w:r>
      <w:r>
        <w:rPr>
          <w:rFonts w:hint="eastAsia" w:ascii="宋体" w:hAnsi="宋体" w:eastAsia="宋体" w:cs="宋体"/>
          <w:i w:val="0"/>
          <w:caps w:val="0"/>
          <w:color w:val="191919"/>
          <w:spacing w:val="0"/>
          <w:sz w:val="28"/>
          <w:szCs w:val="28"/>
          <w:shd w:val="clear" w:fill="FFFFFF"/>
          <w:lang w:val="en-US" w:eastAsia="zh-CN"/>
        </w:rPr>
        <w:t>二</w:t>
      </w:r>
      <w:r>
        <w:rPr>
          <w:rFonts w:hint="default" w:ascii="宋体" w:hAnsi="宋体" w:eastAsia="宋体" w:cs="宋体"/>
          <w:i w:val="0"/>
          <w:caps w:val="0"/>
          <w:color w:val="191919"/>
          <w:spacing w:val="0"/>
          <w:sz w:val="28"/>
          <w:szCs w:val="28"/>
          <w:shd w:val="clear" w:fill="FFFFFF"/>
          <w:lang w:val="en-US" w:eastAsia="zh-CN"/>
        </w:rPr>
        <w:t>）营业范围：从事园林绿化景观工程施工、苗木、花卉、草坪的培育、养护等业务，营业执照中有标示明显的“园林绿化或景观</w:t>
      </w:r>
      <w:r>
        <w:rPr>
          <w:rFonts w:hint="eastAsia" w:ascii="宋体" w:hAnsi="宋体" w:eastAsia="宋体" w:cs="宋体"/>
          <w:i w:val="0"/>
          <w:caps w:val="0"/>
          <w:color w:val="191919"/>
          <w:spacing w:val="0"/>
          <w:sz w:val="28"/>
          <w:szCs w:val="28"/>
          <w:shd w:val="clear" w:fill="FFFFFF"/>
          <w:lang w:val="en-US" w:eastAsia="zh-CN"/>
        </w:rPr>
        <w:t>养护</w:t>
      </w:r>
      <w:r>
        <w:rPr>
          <w:rFonts w:hint="default" w:ascii="宋体" w:hAnsi="宋体" w:eastAsia="宋体" w:cs="宋体"/>
          <w:i w:val="0"/>
          <w:caps w:val="0"/>
          <w:color w:val="191919"/>
          <w:spacing w:val="0"/>
          <w:sz w:val="28"/>
          <w:szCs w:val="28"/>
          <w:shd w:val="clear" w:fill="FFFFFF"/>
          <w:lang w:val="en-US" w:eastAsia="zh-CN"/>
        </w:rPr>
        <w:t>”字样；</w:t>
      </w:r>
    </w:p>
    <w:p>
      <w:pPr>
        <w:numPr>
          <w:ilvl w:val="0"/>
          <w:numId w:val="0"/>
        </w:numPr>
        <w:ind w:firstLine="280" w:firstLineChars="100"/>
        <w:jc w:val="both"/>
        <w:rPr>
          <w:rFonts w:hint="default"/>
          <w:lang w:val="en-US" w:eastAsia="zh-CN"/>
        </w:rPr>
      </w:pPr>
      <w:r>
        <w:rPr>
          <w:rFonts w:hint="eastAsia" w:ascii="宋体" w:hAnsi="宋体" w:eastAsia="宋体" w:cs="宋体"/>
          <w:i w:val="0"/>
          <w:caps w:val="0"/>
          <w:color w:val="191919"/>
          <w:spacing w:val="0"/>
          <w:sz w:val="28"/>
          <w:szCs w:val="28"/>
          <w:shd w:val="clear" w:fill="FFFFFF"/>
          <w:lang w:val="en-US" w:eastAsia="zh-CN"/>
        </w:rPr>
        <w:t>（三）不接受联合体投标；</w:t>
      </w:r>
    </w:p>
    <w:p>
      <w:pPr>
        <w:numPr>
          <w:ilvl w:val="0"/>
          <w:numId w:val="0"/>
        </w:numPr>
        <w:ind w:firstLine="560" w:firstLineChars="200"/>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六、供应商可根据该招标项目具体情况，由招标人组织供应商实地勘察，具体数量以实际勘察为准；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七、报名方式：凡有意参加投标者，请携带有效期内的营业执照、公司法人授权委托书、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560" w:firstLineChars="200"/>
        <w:jc w:val="both"/>
        <w:rPr>
          <w:rFonts w:hint="eastAsia" w:ascii="宋体" w:hAnsi="宋体" w:eastAsia="宋体" w:cs="宋体"/>
          <w:i w:val="0"/>
          <w:caps w:val="0"/>
          <w:color w:val="191919"/>
          <w:spacing w:val="0"/>
          <w:kern w:val="0"/>
          <w:sz w:val="28"/>
          <w:szCs w:val="28"/>
          <w:u w:val="none"/>
          <w:shd w:val="clear" w:fill="FFFFFF"/>
          <w:lang w:val="en-US" w:eastAsia="zh-CN" w:bidi="ar-SA"/>
        </w:rPr>
      </w:pPr>
      <w:r>
        <w:rPr>
          <w:rFonts w:hint="eastAsia" w:ascii="宋体" w:hAnsi="宋体" w:eastAsia="宋体" w:cs="宋体"/>
          <w:sz w:val="28"/>
          <w:szCs w:val="28"/>
          <w:lang w:val="en-US" w:eastAsia="zh-CN"/>
        </w:rPr>
        <w:t>八、报名时间：2022年  月   日-2022年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560" w:firstLineChars="200"/>
        <w:jc w:val="both"/>
        <w:rPr>
          <w:rFonts w:hint="eastAsia" w:ascii="宋体" w:hAnsi="宋体" w:eastAsia="宋体" w:cs="宋体"/>
          <w:i w:val="0"/>
          <w:caps w:val="0"/>
          <w:color w:val="191919"/>
          <w:spacing w:val="0"/>
          <w:kern w:val="0"/>
          <w:sz w:val="28"/>
          <w:szCs w:val="28"/>
          <w:shd w:val="clear" w:fill="FFFFFF"/>
          <w:lang w:val="en-US" w:eastAsia="zh-CN" w:bidi="ar-SA"/>
        </w:rPr>
      </w:pPr>
      <w:r>
        <w:rPr>
          <w:rFonts w:hint="eastAsia" w:ascii="宋体" w:hAnsi="宋体" w:eastAsia="宋体" w:cs="宋体"/>
          <w:i w:val="0"/>
          <w:caps w:val="0"/>
          <w:color w:val="191919"/>
          <w:spacing w:val="0"/>
          <w:kern w:val="0"/>
          <w:sz w:val="28"/>
          <w:szCs w:val="28"/>
          <w:shd w:val="clear" w:fill="FFFFFF"/>
          <w:lang w:val="en-US" w:eastAsia="zh-CN" w:bidi="ar-SA"/>
        </w:rPr>
        <w:t>九、标书提交截止时间及开标时间：2022年   月   日上午9:00；</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十、开标地点：鄂东医疗集团市妇幼保健院行政楼3号楼205室；</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十一、联系事项</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采购人</w:t>
      </w:r>
      <w:r>
        <w:rPr>
          <w:rFonts w:hint="eastAsia" w:ascii="宋体" w:hAnsi="宋体" w:eastAsia="宋体" w:cs="宋体"/>
          <w:i w:val="0"/>
          <w:caps w:val="0"/>
          <w:color w:val="191919"/>
          <w:spacing w:val="0"/>
          <w:sz w:val="28"/>
          <w:szCs w:val="28"/>
          <w:shd w:val="clear" w:fill="FFFFFF"/>
          <w:lang w:val="zh-CN" w:eastAsia="zh-CN"/>
        </w:rPr>
        <w:t>名称：</w:t>
      </w:r>
      <w:r>
        <w:rPr>
          <w:rFonts w:hint="eastAsia" w:ascii="宋体" w:hAnsi="宋体" w:eastAsia="宋体" w:cs="宋体"/>
          <w:i w:val="0"/>
          <w:caps w:val="0"/>
          <w:color w:val="191919"/>
          <w:spacing w:val="0"/>
          <w:sz w:val="28"/>
          <w:szCs w:val="28"/>
          <w:shd w:val="clear" w:fill="FFFFFF"/>
          <w:lang w:val="en-US" w:eastAsia="zh-CN"/>
        </w:rPr>
        <w:t>鄂东医疗集团市妇幼保健院；</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zh-CN" w:eastAsia="zh-CN"/>
        </w:rPr>
        <w:t>地    址：</w:t>
      </w:r>
      <w:r>
        <w:rPr>
          <w:rFonts w:hint="eastAsia" w:ascii="宋体" w:hAnsi="宋体" w:eastAsia="宋体" w:cs="宋体"/>
          <w:i w:val="0"/>
          <w:caps w:val="0"/>
          <w:color w:val="191919"/>
          <w:spacing w:val="0"/>
          <w:sz w:val="28"/>
          <w:szCs w:val="28"/>
          <w:shd w:val="clear" w:fill="FFFFFF"/>
          <w:lang w:val="en-US" w:eastAsia="zh-CN"/>
        </w:rPr>
        <w:t>湖北省黄石市桂林南路80号；</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联系人：李老师</w:t>
      </w:r>
    </w:p>
    <w:p>
      <w:pPr>
        <w:numPr>
          <w:ilvl w:val="0"/>
          <w:numId w:val="0"/>
        </w:numPr>
        <w:ind w:firstLine="560" w:firstLineChars="200"/>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联系电话：0714-6357866</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p>
    <w:p>
      <w:pPr>
        <w:numPr>
          <w:ilvl w:val="0"/>
          <w:numId w:val="0"/>
        </w:numPr>
        <w:jc w:val="center"/>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 xml:space="preserve">                            </w:t>
      </w:r>
    </w:p>
    <w:p>
      <w:pPr>
        <w:numPr>
          <w:ilvl w:val="0"/>
          <w:numId w:val="0"/>
        </w:numPr>
        <w:jc w:val="center"/>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 xml:space="preserve">                           鄂东医疗集团市妇幼保健院                         </w:t>
      </w:r>
    </w:p>
    <w:p>
      <w:pPr>
        <w:numPr>
          <w:ilvl w:val="0"/>
          <w:numId w:val="0"/>
        </w:numPr>
        <w:jc w:val="center"/>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 xml:space="preserve">                             2022 年 4 月   日</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p>
    <w:p>
      <w:pPr>
        <w:pStyle w:val="2"/>
        <w:rPr>
          <w:rFonts w:hint="default" w:ascii="宋体" w:hAnsi="宋体" w:eastAsia="宋体" w:cs="宋体"/>
          <w:i w:val="0"/>
          <w:caps w:val="0"/>
          <w:color w:val="191919"/>
          <w:spacing w:val="0"/>
          <w:sz w:val="28"/>
          <w:szCs w:val="28"/>
          <w:shd w:val="clear" w:fill="FFFFFF"/>
          <w:lang w:val="en-US" w:eastAsia="zh-CN"/>
        </w:rPr>
      </w:pPr>
    </w:p>
    <w:p>
      <w:pPr>
        <w:pStyle w:val="2"/>
        <w:rPr>
          <w:rFonts w:hint="default" w:ascii="宋体" w:hAnsi="宋体" w:eastAsia="宋体" w:cs="宋体"/>
          <w:i w:val="0"/>
          <w:caps w:val="0"/>
          <w:color w:val="191919"/>
          <w:spacing w:val="0"/>
          <w:sz w:val="28"/>
          <w:szCs w:val="28"/>
          <w:shd w:val="clear" w:fill="FFFFFF"/>
          <w:lang w:val="en-US" w:eastAsia="zh-CN"/>
        </w:rPr>
      </w:pPr>
    </w:p>
    <w:p>
      <w:pPr>
        <w:pStyle w:val="2"/>
        <w:rPr>
          <w:rFonts w:hint="default" w:ascii="宋体" w:hAnsi="宋体" w:eastAsia="宋体" w:cs="宋体"/>
          <w:i w:val="0"/>
          <w:caps w:val="0"/>
          <w:color w:val="191919"/>
          <w:spacing w:val="0"/>
          <w:sz w:val="28"/>
          <w:szCs w:val="28"/>
          <w:shd w:val="clear" w:fill="FFFFFF"/>
          <w:lang w:val="en-US" w:eastAsia="zh-CN"/>
        </w:rPr>
      </w:pPr>
    </w:p>
    <w:p>
      <w:pPr>
        <w:pStyle w:val="2"/>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numPr>
          <w:ilvl w:val="0"/>
          <w:numId w:val="1"/>
        </w:numPr>
        <w:ind w:firstLine="2530" w:firstLineChars="700"/>
        <w:jc w:val="both"/>
        <w:rPr>
          <w:rFonts w:hint="eastAsia"/>
          <w:b/>
          <w:bCs/>
          <w:sz w:val="36"/>
          <w:szCs w:val="36"/>
          <w:lang w:val="en-US" w:eastAsia="zh-CN"/>
        </w:rPr>
      </w:pPr>
      <w:r>
        <w:rPr>
          <w:rFonts w:hint="eastAsia"/>
          <w:b/>
          <w:bCs/>
          <w:sz w:val="36"/>
          <w:szCs w:val="36"/>
          <w:lang w:val="en-US" w:eastAsia="zh-CN"/>
        </w:rPr>
        <w:t>投标人须知</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一、合格供应商资格条件</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资格要求所有证书、证明文件必须是真实的，按要求提供的官网截图必须是真实可查，须注明截图网址。投标文件中须编入清晰的扫描件或复印件。所有证明材料须清晰可辨认，如因证明材料模糊无法辨认，缺页、漏页导致无法进行评审认定的责任由供应商自负。如发现提供任何虚假、伪造资料或文件，其投标文件将作废标处理，由此造成的一切后果由供应商承担。</w:t>
      </w:r>
      <w:bookmarkStart w:id="0" w:name="_Hlk8812708"/>
    </w:p>
    <w:bookmarkEnd w:id="0"/>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二、响应文件要求</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1.投标报价：</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1.l 投标报价：以人民币报价。</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1.2 供应商对报价的准确性负责，任何漏报、错报等均是供应商的风险。</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1.3 供应商所投服务的报价应包括采购服务交付前的所有费用以及售后服务、税费等各项直接、间接费用。</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1.4 响应文件1正1副，合计2份，供应商应将竞争性谈判响应文件正本和副本用文件袋密封，并在封口处加盖谈判供应商公章。竞争性谈判响应文件袋封条上应标明：竞争性谈判项目名称、谈判供应商名称、注明“谈判时才能启封”及“正、副本”。</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如果未按上述规定密封和标记，采购人对竞争性谈判响应文件的误投或提前拆封不负责任。对由此造成提前启封的竞争性谈判响应文件，采购人将予以拒绝，并退回谈判供应商。</w:t>
      </w:r>
    </w:p>
    <w:p>
      <w:pPr>
        <w:numPr>
          <w:ilvl w:val="0"/>
          <w:numId w:val="0"/>
        </w:numPr>
        <w:jc w:val="both"/>
        <w:rPr>
          <w:rFonts w:hint="eastAsia"/>
          <w:b/>
          <w:bCs/>
          <w:sz w:val="36"/>
          <w:szCs w:val="36"/>
          <w:lang w:val="en-US" w:eastAsia="zh-CN"/>
        </w:rPr>
      </w:pPr>
      <w:r>
        <w:rPr>
          <w:rFonts w:hint="eastAsia" w:ascii="宋体" w:hAnsi="宋体" w:eastAsia="宋体" w:cs="宋体"/>
          <w:i w:val="0"/>
          <w:caps w:val="0"/>
          <w:color w:val="191919"/>
          <w:spacing w:val="0"/>
          <w:sz w:val="28"/>
          <w:szCs w:val="28"/>
          <w:shd w:val="clear" w:fill="FFFFFF"/>
          <w:lang w:val="en-US" w:eastAsia="zh-CN"/>
        </w:rPr>
        <w:t>三、评审方法</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本次评审采用竞争性谈的方式比照最低评标价法，共两轮报价，第一轮为响应文件中的报价，第二轮与谈判小组谈判后各供应商最后的报价，是指响应文件满足采购文件全部实质性要求且按最后报价最低的供应商为成交候选供应商的评审方法，最终报价不得超过首次报价。</w:t>
      </w:r>
    </w:p>
    <w:p>
      <w:pPr>
        <w:pStyle w:val="2"/>
        <w:rPr>
          <w:rFonts w:hint="eastAsia" w:ascii="宋体" w:hAnsi="宋体" w:eastAsia="宋体" w:cs="宋体"/>
          <w:i w:val="0"/>
          <w:caps w:val="0"/>
          <w:color w:val="191919"/>
          <w:spacing w:val="0"/>
          <w:sz w:val="28"/>
          <w:szCs w:val="28"/>
          <w:shd w:val="clear" w:fill="FFFFFF"/>
          <w:lang w:val="en-US" w:eastAsia="zh-CN"/>
        </w:rPr>
      </w:pPr>
    </w:p>
    <w:p>
      <w:pPr>
        <w:pStyle w:val="2"/>
        <w:rPr>
          <w:rFonts w:hint="eastAsia" w:ascii="宋体" w:hAnsi="宋体" w:eastAsia="宋体" w:cs="宋体"/>
          <w:i w:val="0"/>
          <w:caps w:val="0"/>
          <w:color w:val="191919"/>
          <w:spacing w:val="0"/>
          <w:sz w:val="28"/>
          <w:szCs w:val="28"/>
          <w:shd w:val="clear" w:fill="FFFFFF"/>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jc w:val="center"/>
        <w:rPr>
          <w:rFonts w:hint="eastAsia"/>
          <w:b/>
          <w:bCs/>
          <w:sz w:val="36"/>
          <w:szCs w:val="36"/>
          <w:lang w:val="en-US" w:eastAsia="zh-CN"/>
        </w:rPr>
      </w:pPr>
      <w:r>
        <w:rPr>
          <w:rFonts w:hint="eastAsia"/>
          <w:b/>
          <w:bCs/>
          <w:sz w:val="36"/>
          <w:szCs w:val="36"/>
          <w:lang w:val="en-US" w:eastAsia="zh-CN"/>
        </w:rPr>
        <w:t>第三章  项目需求</w:t>
      </w:r>
    </w:p>
    <w:p>
      <w:pPr>
        <w:pStyle w:val="2"/>
        <w:jc w:val="both"/>
        <w:rPr>
          <w:rFonts w:hint="default"/>
          <w:lang w:val="en-US" w:eastAsia="zh-CN"/>
        </w:rPr>
      </w:pPr>
    </w:p>
    <w:p>
      <w:pPr>
        <w:numPr>
          <w:ilvl w:val="0"/>
          <w:numId w:val="2"/>
        </w:numPr>
        <w:spacing w:line="360" w:lineRule="auto"/>
        <w:rPr>
          <w:rFonts w:hint="eastAsia" w:ascii="宋体" w:hAnsi="宋体" w:eastAsia="宋体" w:cs="宋体"/>
          <w:b/>
          <w:bCs/>
          <w:color w:val="000000"/>
          <w:sz w:val="28"/>
          <w:szCs w:val="28"/>
        </w:rPr>
      </w:pPr>
      <w:r>
        <w:rPr>
          <w:rFonts w:hint="eastAsia" w:ascii="宋体" w:hAnsi="宋体" w:eastAsia="宋体" w:cs="宋体"/>
          <w:b/>
          <w:color w:val="000000"/>
          <w:sz w:val="28"/>
          <w:szCs w:val="28"/>
        </w:rPr>
        <w:t>工作范围</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鄂东医疗集团市妇幼保健院</w:t>
      </w:r>
      <w:r>
        <w:rPr>
          <w:rFonts w:hint="eastAsia" w:ascii="宋体" w:hAnsi="宋体" w:eastAsia="宋体" w:cs="宋体"/>
          <w:color w:val="000000"/>
          <w:sz w:val="28"/>
          <w:szCs w:val="28"/>
        </w:rPr>
        <w:t>全院绿化面积约</w:t>
      </w:r>
      <w:r>
        <w:rPr>
          <w:rFonts w:hint="eastAsia" w:ascii="宋体" w:hAnsi="宋体" w:eastAsia="宋体" w:cs="宋体"/>
          <w:color w:val="000000"/>
          <w:sz w:val="28"/>
          <w:szCs w:val="28"/>
          <w:lang w:val="en-US" w:eastAsia="zh-CN"/>
        </w:rPr>
        <w:t>3500</w:t>
      </w:r>
      <w:r>
        <w:rPr>
          <w:rFonts w:hint="eastAsia" w:ascii="宋体" w:hAnsi="宋体" w:eastAsia="宋体" w:cs="宋体"/>
          <w:color w:val="000000"/>
          <w:sz w:val="28"/>
          <w:szCs w:val="28"/>
        </w:rPr>
        <w:t>平方米</w:t>
      </w:r>
      <w:r>
        <w:rPr>
          <w:rFonts w:hint="eastAsia" w:ascii="宋体" w:hAnsi="宋体" w:eastAsia="宋体" w:cs="宋体"/>
          <w:color w:val="auto"/>
          <w:sz w:val="28"/>
          <w:szCs w:val="28"/>
        </w:rPr>
        <w:t>（</w:t>
      </w:r>
      <w:r>
        <w:rPr>
          <w:rFonts w:hint="eastAsia" w:ascii="宋体" w:hAnsi="宋体" w:eastAsia="宋体" w:cs="宋体"/>
          <w:color w:val="auto"/>
          <w:sz w:val="28"/>
          <w:szCs w:val="28"/>
          <w:highlight w:val="none"/>
        </w:rPr>
        <w:t>具体范围由供应商自行勘察</w:t>
      </w:r>
      <w:r>
        <w:rPr>
          <w:rFonts w:hint="eastAsia" w:ascii="宋体" w:hAnsi="宋体" w:eastAsia="宋体" w:cs="宋体"/>
          <w:color w:val="auto"/>
          <w:sz w:val="28"/>
          <w:szCs w:val="28"/>
        </w:rPr>
        <w:t>）</w:t>
      </w:r>
      <w:r>
        <w:rPr>
          <w:rFonts w:hint="eastAsia" w:ascii="宋体" w:hAnsi="宋体" w:eastAsia="宋体" w:cs="宋体"/>
          <w:color w:val="000000"/>
          <w:sz w:val="28"/>
          <w:szCs w:val="28"/>
        </w:rPr>
        <w:t>。</w:t>
      </w:r>
    </w:p>
    <w:p>
      <w:pPr>
        <w:numPr>
          <w:ilvl w:val="0"/>
          <w:numId w:val="2"/>
        </w:num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工作内容（包括但不限于）</w:t>
      </w:r>
    </w:p>
    <w:p>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院区绿化养护包含植物养护和绿地管理管理两方面工作。</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rPr>
        <w:t>草坪日常养护管理：草坪日常浇水、施肥、修剪整形、病虫防治、除杂草、保洁、补苗、更新复壮（打孔通风）、排水、喷洒药物预防病虫害，草坪的枯死补种。</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2.2、树木乔木、花灌木、球类、藤类日常养护管理：院区、进出道路花灌木、球类、藤类日常浇灌、施肥、中耕、除杂草、修剪整形、保温、防暑降温工作、喷洒药物预防病虫害，枯死补种，保持观赏效果。</w:t>
      </w:r>
    </w:p>
    <w:p>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2.3、绿地日常管理：院区植物种植调整、绿地清理与保洁、附属设施管理、技术档案、安全保护等。</w:t>
      </w:r>
    </w:p>
    <w:p>
      <w:pPr>
        <w:numPr>
          <w:ilvl w:val="0"/>
          <w:numId w:val="2"/>
        </w:num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质量标准：</w:t>
      </w:r>
    </w:p>
    <w:p>
      <w:pPr>
        <w:numPr>
          <w:ilvl w:val="0"/>
          <w:numId w:val="0"/>
        </w:numPr>
        <w:tabs>
          <w:tab w:val="left" w:pos="180"/>
        </w:tabs>
        <w:spacing w:line="360" w:lineRule="auto"/>
        <w:ind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w:t>
      </w:r>
      <w:r>
        <w:rPr>
          <w:rFonts w:hint="eastAsia" w:ascii="宋体" w:hAnsi="宋体" w:eastAsia="宋体" w:cs="宋体"/>
          <w:color w:val="000000"/>
          <w:sz w:val="28"/>
          <w:szCs w:val="28"/>
        </w:rPr>
        <w:t>乔木、花灌木、球类、藤类的养护标准：</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3.1.1、生长势：正常生长达到该树种该规格的平均生长量。</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3.1.2、叶片正常:</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eq \o\ac(</w:instrText>
      </w:r>
      <w:r>
        <w:rPr>
          <w:rFonts w:hint="eastAsia" w:ascii="宋体" w:hAnsi="宋体" w:eastAsia="宋体" w:cs="宋体"/>
          <w:color w:val="000000"/>
          <w:position w:val="-5"/>
          <w:sz w:val="42"/>
          <w:szCs w:val="28"/>
        </w:rPr>
        <w:instrText xml:space="preserve">○</w:instrText>
      </w:r>
      <w:r>
        <w:rPr>
          <w:rFonts w:hint="eastAsia" w:ascii="宋体" w:hAnsi="宋体" w:eastAsia="宋体" w:cs="宋体"/>
          <w:color w:val="000000"/>
          <w:position w:val="0"/>
          <w:sz w:val="28"/>
          <w:szCs w:val="28"/>
        </w:rPr>
        <w:instrText xml:space="preserve">,1)</w:instrTex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叶色、大小、厚薄正常。</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eq \o\ac(</w:instrText>
      </w:r>
      <w:r>
        <w:rPr>
          <w:rFonts w:hint="eastAsia" w:ascii="宋体" w:hAnsi="宋体" w:eastAsia="宋体" w:cs="宋体"/>
          <w:color w:val="000000"/>
          <w:position w:val="-5"/>
          <w:sz w:val="42"/>
          <w:szCs w:val="28"/>
        </w:rPr>
        <w:instrText xml:space="preserve">○</w:instrText>
      </w:r>
      <w:r>
        <w:rPr>
          <w:rFonts w:hint="eastAsia" w:ascii="宋体" w:hAnsi="宋体" w:eastAsia="宋体" w:cs="宋体"/>
          <w:color w:val="000000"/>
          <w:position w:val="0"/>
          <w:sz w:val="28"/>
          <w:szCs w:val="28"/>
        </w:rPr>
        <w:instrText xml:space="preserve">,2)</w:instrTex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较严重的黄叶、焦叶、卷叶、带虫粪、虫网、蒙灰尘叶的株数在2%以下。</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eq \o\ac(</w:instrText>
      </w:r>
      <w:r>
        <w:rPr>
          <w:rFonts w:hint="eastAsia" w:ascii="宋体" w:hAnsi="宋体" w:eastAsia="宋体" w:cs="宋体"/>
          <w:color w:val="000000"/>
          <w:position w:val="-5"/>
          <w:sz w:val="42"/>
          <w:szCs w:val="28"/>
        </w:rPr>
        <w:instrText xml:space="preserve">○</w:instrText>
      </w:r>
      <w:r>
        <w:rPr>
          <w:rFonts w:hint="eastAsia" w:ascii="宋体" w:hAnsi="宋体" w:eastAsia="宋体" w:cs="宋体"/>
          <w:color w:val="000000"/>
          <w:position w:val="0"/>
          <w:sz w:val="28"/>
          <w:szCs w:val="28"/>
        </w:rPr>
        <w:instrText xml:space="preserve">,3)</w:instrTex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被虫咬食的叶片最严重的每株在10%以下。</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3.1.3、枝、杆正常：</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eq \o\ac(</w:instrText>
      </w:r>
      <w:r>
        <w:rPr>
          <w:rFonts w:hint="eastAsia" w:ascii="宋体" w:hAnsi="宋体" w:eastAsia="宋体" w:cs="宋体"/>
          <w:color w:val="000000"/>
          <w:position w:val="-5"/>
          <w:sz w:val="42"/>
          <w:szCs w:val="28"/>
        </w:rPr>
        <w:instrText xml:space="preserve">○</w:instrText>
      </w:r>
      <w:r>
        <w:rPr>
          <w:rFonts w:hint="eastAsia" w:ascii="宋体" w:hAnsi="宋体" w:eastAsia="宋体" w:cs="宋体"/>
          <w:color w:val="000000"/>
          <w:position w:val="0"/>
          <w:sz w:val="28"/>
          <w:szCs w:val="28"/>
        </w:rPr>
        <w:instrText xml:space="preserve">,1)</w:instrTex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无明显的枯枝、死枝。</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eq \o\ac(</w:instrText>
      </w:r>
      <w:r>
        <w:rPr>
          <w:rFonts w:hint="eastAsia" w:ascii="宋体" w:hAnsi="宋体" w:eastAsia="宋体" w:cs="宋体"/>
          <w:color w:val="000000"/>
          <w:position w:val="-5"/>
          <w:sz w:val="42"/>
          <w:szCs w:val="28"/>
        </w:rPr>
        <w:instrText xml:space="preserve">○</w:instrText>
      </w:r>
      <w:r>
        <w:rPr>
          <w:rFonts w:hint="eastAsia" w:ascii="宋体" w:hAnsi="宋体" w:eastAsia="宋体" w:cs="宋体"/>
          <w:color w:val="000000"/>
          <w:position w:val="0"/>
          <w:sz w:val="28"/>
          <w:szCs w:val="28"/>
        </w:rPr>
        <w:instrText xml:space="preserve">,2)</w:instrTex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有蛀杆害虫的株数在2%以下(包括2％，以下同)。</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eq \o\ac(</w:instrText>
      </w:r>
      <w:r>
        <w:rPr>
          <w:rFonts w:hint="eastAsia" w:ascii="宋体" w:hAnsi="宋体" w:eastAsia="宋体" w:cs="宋体"/>
          <w:color w:val="000000"/>
          <w:position w:val="-5"/>
          <w:sz w:val="42"/>
          <w:szCs w:val="28"/>
        </w:rPr>
        <w:instrText xml:space="preserve">○</w:instrText>
      </w:r>
      <w:r>
        <w:rPr>
          <w:rFonts w:hint="eastAsia" w:ascii="宋体" w:hAnsi="宋体" w:eastAsia="宋体" w:cs="宋体"/>
          <w:color w:val="000000"/>
          <w:position w:val="0"/>
          <w:sz w:val="28"/>
          <w:szCs w:val="28"/>
        </w:rPr>
        <w:instrText xml:space="preserve">,3)</w:instrTex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甲壳虫最严重处，主杆平均每100cm</w:t>
      </w:r>
      <w:r>
        <w:rPr>
          <w:rFonts w:hint="eastAsia" w:ascii="宋体" w:hAnsi="宋体" w:eastAsia="宋体" w:cs="宋体"/>
          <w:color w:val="000000"/>
          <w:sz w:val="28"/>
          <w:szCs w:val="28"/>
          <w:vertAlign w:val="superscript"/>
        </w:rPr>
        <w:t>2</w:t>
      </w:r>
      <w:r>
        <w:rPr>
          <w:rFonts w:hint="eastAsia" w:ascii="宋体" w:hAnsi="宋体" w:eastAsia="宋体" w:cs="宋体"/>
          <w:color w:val="000000"/>
          <w:sz w:val="28"/>
          <w:szCs w:val="28"/>
        </w:rPr>
        <w:t>2头活虫以下，细枝条平均每尺内在10头活虫以下，株数在4%以下。</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eq \o\ac(</w:instrText>
      </w:r>
      <w:r>
        <w:rPr>
          <w:rFonts w:hint="eastAsia" w:ascii="宋体" w:hAnsi="宋体" w:eastAsia="宋体" w:cs="宋体"/>
          <w:color w:val="000000"/>
          <w:position w:val="-5"/>
          <w:sz w:val="42"/>
          <w:szCs w:val="28"/>
        </w:rPr>
        <w:instrText xml:space="preserve">○</w:instrText>
      </w:r>
      <w:r>
        <w:rPr>
          <w:rFonts w:hint="eastAsia" w:ascii="宋体" w:hAnsi="宋体" w:eastAsia="宋体" w:cs="宋体"/>
          <w:color w:val="000000"/>
          <w:position w:val="0"/>
          <w:sz w:val="28"/>
          <w:szCs w:val="28"/>
        </w:rPr>
        <w:instrText xml:space="preserve">,5)</w:instrTex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树干基本完整，主侧枝分布均称，树冠通风透光。死缺株在4%以下。</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3.1.4、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3.2</w:t>
      </w:r>
      <w:r>
        <w:rPr>
          <w:rFonts w:hint="eastAsia" w:ascii="宋体" w:hAnsi="宋体" w:eastAsia="宋体" w:cs="宋体"/>
          <w:color w:val="000000"/>
          <w:sz w:val="28"/>
          <w:szCs w:val="28"/>
        </w:rPr>
        <w:t>、草坪的养护标准：</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、院区草坪的养护标准（三级养护标准）：</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.1、覆盖度达到80%以上。</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.2、杂草极少。</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.3、生长</w:t>
      </w:r>
      <w:r>
        <w:rPr>
          <w:rFonts w:hint="eastAsia" w:ascii="宋体" w:hAnsi="宋体" w:eastAsia="宋体" w:cs="宋体"/>
          <w:color w:val="000000"/>
          <w:sz w:val="28"/>
          <w:szCs w:val="28"/>
          <w:lang w:val="en-US" w:eastAsia="zh-CN"/>
        </w:rPr>
        <w:t>良好</w:t>
      </w:r>
      <w:r>
        <w:rPr>
          <w:rFonts w:hint="eastAsia" w:ascii="宋体" w:hAnsi="宋体" w:eastAsia="宋体" w:cs="宋体"/>
          <w:color w:val="000000"/>
          <w:sz w:val="28"/>
          <w:szCs w:val="28"/>
        </w:rPr>
        <w:t>、颜色正常、有极少量枯黄。</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.4、按草坪美观要求每年修剪最少不低于6次。</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.5、基本无病虫害。</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.6、养护标准没有指明的按国家草坪养护三级标准执行。</w:t>
      </w:r>
    </w:p>
    <w:p>
      <w:pPr>
        <w:numPr>
          <w:ilvl w:val="0"/>
          <w:numId w:val="0"/>
        </w:numPr>
        <w:tabs>
          <w:tab w:val="left" w:pos="180"/>
        </w:tabs>
        <w:spacing w:line="360" w:lineRule="auto"/>
        <w:ind w:leftChars="0"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3.3、</w:t>
      </w:r>
      <w:r>
        <w:rPr>
          <w:rFonts w:hint="eastAsia" w:ascii="宋体" w:hAnsi="宋体" w:eastAsia="宋体" w:cs="宋体"/>
          <w:color w:val="000000"/>
          <w:sz w:val="28"/>
          <w:szCs w:val="28"/>
        </w:rPr>
        <w:t>花卉的养护标准</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.1、花卉生长繁茂，植株整齐，群体效果较好。</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.2、花卉应时开花，无残花败叶。</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.3、无病虫害。</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.4、花丛式花卉整齐一致，不缺株，三季有花。</w:t>
      </w:r>
    </w:p>
    <w:p>
      <w:pPr>
        <w:numPr>
          <w:ilvl w:val="0"/>
          <w:numId w:val="0"/>
        </w:numPr>
        <w:tabs>
          <w:tab w:val="left" w:pos="180"/>
        </w:tabs>
        <w:spacing w:line="360" w:lineRule="auto"/>
        <w:ind w:leftChars="0"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3.4</w:t>
      </w:r>
      <w:r>
        <w:rPr>
          <w:rFonts w:hint="eastAsia" w:ascii="宋体" w:hAnsi="宋体" w:eastAsia="宋体" w:cs="宋体"/>
          <w:color w:val="000000"/>
          <w:sz w:val="28"/>
          <w:szCs w:val="28"/>
        </w:rPr>
        <w:t>、绿化保洁标准</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.1、绿化生产垃圾要做到日产日清，绿地内无明显的废弃物，能坚持在重大节日前进行突击清理。</w:t>
      </w:r>
    </w:p>
    <w:p>
      <w:pPr>
        <w:spacing w:line="36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.2、日常保洁率大于95%。</w:t>
      </w:r>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四、管理及作业工作要求</w:t>
      </w:r>
    </w:p>
    <w:p>
      <w:pPr>
        <w:spacing w:line="360" w:lineRule="auto"/>
        <w:rPr>
          <w:rFonts w:hint="eastAsia" w:ascii="宋体" w:hAnsi="宋体" w:eastAsia="宋体" w:cs="宋体"/>
          <w:b/>
          <w:color w:val="000000"/>
          <w:sz w:val="28"/>
          <w:szCs w:val="28"/>
        </w:rPr>
      </w:pPr>
      <w:r>
        <w:rPr>
          <w:rFonts w:hint="eastAsia" w:ascii="宋体" w:hAnsi="宋体" w:eastAsia="宋体" w:cs="宋体"/>
          <w:color w:val="000000"/>
          <w:sz w:val="28"/>
          <w:szCs w:val="28"/>
        </w:rPr>
        <w:t>4.1、绿化管理工作要求</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4.1.1、根据季节性，进行花草树木的日常养护。</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4.1.2、花草树木养护按国家绿化管理级别标准进行日常养护。</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4.1.3、花草树木的枯死、病死，及时补种，达到绿化成活率100%。</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4.2、作业人员岗位配备要求：</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4.2.1 供应商人员配置要求不低于 3 人，具体如下表：</w:t>
      </w:r>
    </w:p>
    <w:tbl>
      <w:tblPr>
        <w:tblStyle w:val="6"/>
        <w:tblpPr w:leftFromText="180" w:rightFromText="180" w:vertAnchor="text" w:horzAnchor="page" w:tblpX="1090" w:tblpY="62"/>
        <w:tblOverlap w:val="never"/>
        <w:tblW w:w="10245" w:type="dxa"/>
        <w:tblInd w:w="0" w:type="dxa"/>
        <w:tblLayout w:type="fixed"/>
        <w:tblCellMar>
          <w:top w:w="0" w:type="dxa"/>
          <w:left w:w="108" w:type="dxa"/>
          <w:bottom w:w="0" w:type="dxa"/>
          <w:right w:w="108" w:type="dxa"/>
        </w:tblCellMar>
      </w:tblPr>
      <w:tblGrid>
        <w:gridCol w:w="975"/>
        <w:gridCol w:w="1935"/>
        <w:gridCol w:w="2505"/>
        <w:gridCol w:w="1395"/>
        <w:gridCol w:w="3435"/>
      </w:tblGrid>
      <w:tr>
        <w:tblPrEx>
          <w:tblCellMar>
            <w:top w:w="0" w:type="dxa"/>
            <w:left w:w="108" w:type="dxa"/>
            <w:bottom w:w="0" w:type="dxa"/>
            <w:right w:w="108" w:type="dxa"/>
          </w:tblCellMar>
        </w:tblPrEx>
        <w:trPr>
          <w:trHeight w:val="558" w:hRule="atLeast"/>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140" w:firstLineChars="5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9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岗位</w:t>
            </w:r>
          </w:p>
        </w:tc>
        <w:tc>
          <w:tcPr>
            <w:tcW w:w="25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要求</w:t>
            </w:r>
          </w:p>
        </w:tc>
        <w:tc>
          <w:tcPr>
            <w:tcW w:w="139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人数</w:t>
            </w:r>
          </w:p>
        </w:tc>
        <w:tc>
          <w:tcPr>
            <w:tcW w:w="34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备注</w:t>
            </w:r>
          </w:p>
        </w:tc>
      </w:tr>
      <w:tr>
        <w:tblPrEx>
          <w:tblCellMar>
            <w:top w:w="0" w:type="dxa"/>
            <w:left w:w="108" w:type="dxa"/>
            <w:bottom w:w="0" w:type="dxa"/>
            <w:right w:w="108" w:type="dxa"/>
          </w:tblCellMar>
        </w:tblPrEx>
        <w:trPr>
          <w:trHeight w:val="558" w:hRule="atLeast"/>
        </w:trPr>
        <w:tc>
          <w:tcPr>
            <w:tcW w:w="975"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1935"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现场负责人</w:t>
            </w:r>
          </w:p>
        </w:tc>
        <w:tc>
          <w:tcPr>
            <w:tcW w:w="2505"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负责全院绿化养护日常管理工作</w:t>
            </w:r>
          </w:p>
        </w:tc>
        <w:tc>
          <w:tcPr>
            <w:tcW w:w="1395" w:type="dxa"/>
            <w:tcBorders>
              <w:top w:val="nil"/>
              <w:left w:val="nil"/>
              <w:bottom w:val="single" w:color="auto" w:sz="4" w:space="0"/>
              <w:right w:val="single" w:color="auto" w:sz="4" w:space="0"/>
            </w:tcBorders>
            <w:vAlign w:val="center"/>
          </w:tcPr>
          <w:p>
            <w:pPr>
              <w:tabs>
                <w:tab w:val="left" w:pos="15"/>
                <w:tab w:val="center" w:pos="535"/>
              </w:tabs>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1人</w:t>
            </w:r>
          </w:p>
        </w:tc>
        <w:tc>
          <w:tcPr>
            <w:tcW w:w="3435"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p>
        </w:tc>
      </w:tr>
      <w:tr>
        <w:tblPrEx>
          <w:tblCellMar>
            <w:top w:w="0" w:type="dxa"/>
            <w:left w:w="108" w:type="dxa"/>
            <w:bottom w:w="0" w:type="dxa"/>
            <w:right w:w="108" w:type="dxa"/>
          </w:tblCellMar>
        </w:tblPrEx>
        <w:trPr>
          <w:trHeight w:val="701" w:hRule="atLeast"/>
        </w:trPr>
        <w:tc>
          <w:tcPr>
            <w:tcW w:w="975"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1935"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绿化作业人员</w:t>
            </w:r>
          </w:p>
        </w:tc>
        <w:tc>
          <w:tcPr>
            <w:tcW w:w="2505"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日常绿化养护工作</w:t>
            </w:r>
          </w:p>
        </w:tc>
        <w:tc>
          <w:tcPr>
            <w:tcW w:w="1395"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2人</w:t>
            </w:r>
          </w:p>
        </w:tc>
        <w:tc>
          <w:tcPr>
            <w:tcW w:w="3435"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平常季节突急和检查突急</w:t>
            </w:r>
          </w:p>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养护</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人以上</w:t>
            </w:r>
          </w:p>
        </w:tc>
      </w:tr>
    </w:tbl>
    <w:p/>
    <w:p>
      <w:pPr>
        <w:spacing w:line="360" w:lineRule="auto"/>
        <w:rPr>
          <w:rFonts w:hint="default" w:ascii="宋体" w:hAnsi="宋体" w:cs="宋体" w:eastAsiaTheme="minorEastAsia"/>
          <w:b/>
          <w:bCs/>
          <w:sz w:val="28"/>
          <w:szCs w:val="21"/>
          <w:lang w:val="en-US" w:eastAsia="zh-CN"/>
        </w:rPr>
      </w:pPr>
      <w:r>
        <w:rPr>
          <w:rFonts w:hint="eastAsia" w:ascii="宋体" w:hAnsi="宋体" w:cs="宋体"/>
          <w:b/>
          <w:bCs/>
          <w:sz w:val="28"/>
          <w:szCs w:val="21"/>
          <w:lang w:eastAsia="zh-CN"/>
        </w:rPr>
        <w:t>五、满足</w:t>
      </w:r>
      <w:r>
        <w:rPr>
          <w:rFonts w:hint="eastAsia" w:ascii="宋体" w:hAnsi="宋体" w:cs="宋体"/>
          <w:b/>
          <w:bCs/>
          <w:sz w:val="28"/>
          <w:szCs w:val="21"/>
          <w:lang w:val="en-US" w:eastAsia="zh-CN"/>
        </w:rPr>
        <w:t>CJJT287园林绿化养护三级标准</w:t>
      </w:r>
    </w:p>
    <w:p>
      <w:pPr>
        <w:numPr>
          <w:ilvl w:val="0"/>
          <w:numId w:val="0"/>
        </w:numPr>
        <w:jc w:val="both"/>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numPr>
          <w:ilvl w:val="0"/>
          <w:numId w:val="0"/>
        </w:numPr>
        <w:jc w:val="center"/>
        <w:rPr>
          <w:rFonts w:hint="eastAsia"/>
          <w:b/>
          <w:bCs/>
          <w:sz w:val="36"/>
          <w:szCs w:val="36"/>
          <w:lang w:val="en-US" w:eastAsia="zh-CN"/>
        </w:rPr>
      </w:pPr>
    </w:p>
    <w:p>
      <w:pPr>
        <w:numPr>
          <w:ilvl w:val="0"/>
          <w:numId w:val="0"/>
        </w:numPr>
        <w:jc w:val="center"/>
        <w:rPr>
          <w:rFonts w:hint="default"/>
          <w:b/>
          <w:bCs/>
          <w:sz w:val="36"/>
          <w:szCs w:val="36"/>
          <w:lang w:val="en-US" w:eastAsia="zh-CN"/>
        </w:rPr>
      </w:pPr>
      <w:r>
        <w:rPr>
          <w:rFonts w:hint="eastAsia"/>
          <w:b/>
          <w:bCs/>
          <w:sz w:val="36"/>
          <w:szCs w:val="36"/>
          <w:lang w:val="en-US" w:eastAsia="zh-CN"/>
        </w:rPr>
        <w:t>第四章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0"/>
        <w:tabs>
          <w:tab w:val="left" w:pos="1260"/>
        </w:tabs>
        <w:spacing w:line="360" w:lineRule="auto"/>
        <w:jc w:val="center"/>
        <w:rPr>
          <w:rFonts w:ascii="Times New Roman" w:hAnsi="Times New Roman"/>
          <w:b/>
          <w:bCs/>
          <w:spacing w:val="100"/>
          <w:w w:val="110"/>
          <w:sz w:val="36"/>
          <w:szCs w:val="36"/>
        </w:rPr>
      </w:pPr>
    </w:p>
    <w:p>
      <w:pPr>
        <w:pStyle w:val="10"/>
        <w:tabs>
          <w:tab w:val="left" w:pos="1260"/>
        </w:tabs>
        <w:spacing w:line="360" w:lineRule="auto"/>
        <w:jc w:val="center"/>
        <w:rPr>
          <w:rFonts w:ascii="Times New Roman" w:hAnsi="Times New Roman"/>
          <w:bCs/>
          <w:spacing w:val="100"/>
          <w:w w:val="110"/>
          <w:sz w:val="36"/>
          <w:szCs w:val="36"/>
        </w:rPr>
      </w:pPr>
    </w:p>
    <w:p>
      <w:pPr>
        <w:pStyle w:val="10"/>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0"/>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0"/>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0"/>
        <w:spacing w:line="360" w:lineRule="auto"/>
        <w:jc w:val="center"/>
        <w:rPr>
          <w:rFonts w:ascii="Times New Roman" w:hAnsi="Times New Roman"/>
          <w:sz w:val="44"/>
        </w:rPr>
      </w:pPr>
    </w:p>
    <w:p>
      <w:pPr>
        <w:pStyle w:val="10"/>
        <w:spacing w:line="360" w:lineRule="auto"/>
        <w:jc w:val="center"/>
        <w:rPr>
          <w:rFonts w:ascii="Times New Roman" w:hAnsi="Times New Roman"/>
          <w:sz w:val="44"/>
        </w:rPr>
      </w:pPr>
    </w:p>
    <w:p>
      <w:pPr>
        <w:pStyle w:val="10"/>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0"/>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0"/>
        <w:spacing w:line="360" w:lineRule="auto"/>
        <w:ind w:firstLine="1320" w:firstLineChars="300"/>
        <w:rPr>
          <w:rFonts w:ascii="Times New Roman" w:hAnsi="Times New Roman"/>
          <w:sz w:val="44"/>
        </w:rPr>
      </w:pPr>
    </w:p>
    <w:p>
      <w:pPr>
        <w:pStyle w:val="10"/>
        <w:spacing w:line="360" w:lineRule="auto"/>
        <w:rPr>
          <w:rFonts w:ascii="Times New Roman" w:hAnsi="Times New Roman"/>
          <w:sz w:val="44"/>
        </w:rPr>
      </w:pPr>
    </w:p>
    <w:p>
      <w:pPr>
        <w:pStyle w:val="10"/>
        <w:spacing w:line="360" w:lineRule="auto"/>
        <w:ind w:firstLine="1320" w:firstLineChars="300"/>
        <w:rPr>
          <w:rFonts w:ascii="Times New Roman" w:hAnsi="Times New Roman"/>
          <w:sz w:val="44"/>
        </w:rPr>
      </w:pPr>
    </w:p>
    <w:p>
      <w:pPr>
        <w:pStyle w:val="10"/>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lang w:val="en-US" w:eastAsia="zh-CN"/>
        </w:rPr>
        <w:t xml:space="preserve">     （公   章）   </w:t>
      </w:r>
    </w:p>
    <w:p>
      <w:pPr>
        <w:pStyle w:val="10"/>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0"/>
        <w:spacing w:line="360" w:lineRule="auto"/>
        <w:ind w:firstLine="3200" w:firstLineChars="1000"/>
        <w:rPr>
          <w:rFonts w:ascii="Times New Roman" w:hAnsi="Times New Roman"/>
          <w:sz w:val="32"/>
          <w:szCs w:val="32"/>
          <w:u w:val="single"/>
        </w:rPr>
      </w:pPr>
      <w:r>
        <w:rPr>
          <w:rFonts w:hint="eastAsia" w:ascii="Times New Roman" w:hAnsi="Times New Roman"/>
          <w:sz w:val="32"/>
          <w:szCs w:val="32"/>
        </w:rPr>
        <w:t>年  月  日</w:t>
      </w:r>
    </w:p>
    <w:p>
      <w:pPr>
        <w:numPr>
          <w:ilvl w:val="0"/>
          <w:numId w:val="0"/>
        </w:numPr>
        <w:jc w:val="both"/>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r>
        <w:rPr>
          <w:rFonts w:hint="eastAsia"/>
          <w:b/>
          <w:bCs/>
          <w:sz w:val="36"/>
          <w:szCs w:val="36"/>
          <w:lang w:val="en-US" w:eastAsia="zh-CN"/>
        </w:rPr>
        <w:t>目    录</w:t>
      </w:r>
    </w:p>
    <w:p>
      <w:pPr>
        <w:pStyle w:val="2"/>
        <w:rPr>
          <w:rFonts w:hint="default"/>
          <w:b/>
          <w:bCs/>
          <w:sz w:val="36"/>
          <w:szCs w:val="36"/>
          <w:lang w:val="en-US" w:eastAsia="zh-CN"/>
        </w:rPr>
      </w:pPr>
    </w:p>
    <w:p>
      <w:pPr>
        <w:pStyle w:val="2"/>
        <w:rPr>
          <w:rFonts w:hint="default" w:ascii="宋体" w:hAnsi="宋体" w:eastAsia="宋体" w:cs="宋体"/>
          <w:i w:val="0"/>
          <w:caps w:val="0"/>
          <w:color w:val="191919"/>
          <w:spacing w:val="0"/>
          <w:kern w:val="2"/>
          <w:sz w:val="28"/>
          <w:szCs w:val="28"/>
          <w:shd w:val="clear" w:fill="FFFFFF"/>
          <w:lang w:val="en-US" w:eastAsia="zh-CN" w:bidi="ar-SA"/>
        </w:rPr>
      </w:pP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报价一栏表；</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5、资格审查资料；</w:t>
      </w:r>
    </w:p>
    <w:p>
      <w:pPr>
        <w:widowControl/>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1)有效的营业执照（单位法人身份证明书，法定单表人授权委托书）等证明文件；</w:t>
      </w:r>
    </w:p>
    <w:p>
      <w:pPr>
        <w:widowControl/>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2)具备履行所必须的该项目和专业技术能力的证明材料；</w:t>
      </w:r>
    </w:p>
    <w:p>
      <w:pPr>
        <w:widowControl/>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3)提供类似业绩证明材料（合同或中标通知书）。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caps w:val="0"/>
          <w:color w:val="191919"/>
          <w:spacing w:val="0"/>
          <w:kern w:val="2"/>
          <w:sz w:val="28"/>
          <w:szCs w:val="28"/>
          <w:shd w:val="clear" w:fill="FFFFFF"/>
          <w:lang w:val="en-US" w:eastAsia="zh-CN" w:bidi="ar-SA"/>
        </w:rPr>
        <w:t>6、项目服务配备人员及执行计划。</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附件一</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报价一览表</w:t>
      </w:r>
    </w:p>
    <w:p>
      <w:pPr>
        <w:spacing w:line="360" w:lineRule="auto"/>
        <w:jc w:val="left"/>
        <w:rPr>
          <w:rFonts w:hint="eastAsia" w:ascii="宋体" w:hAnsi="宋体"/>
          <w:bCs/>
          <w:szCs w:val="21"/>
        </w:rPr>
      </w:pPr>
      <w:r>
        <w:rPr>
          <w:rFonts w:hint="eastAsia" w:ascii="宋体" w:hAnsi="宋体"/>
          <w:bCs/>
          <w:szCs w:val="21"/>
        </w:rPr>
        <w:t xml:space="preserve">                                                           </w:t>
      </w:r>
    </w:p>
    <w:p>
      <w:pPr>
        <w:spacing w:line="360" w:lineRule="auto"/>
        <w:jc w:val="left"/>
        <w:rPr>
          <w:rFonts w:hint="eastAsia" w:ascii="宋体" w:hAnsi="宋体"/>
          <w:sz w:val="28"/>
          <w:szCs w:val="28"/>
        </w:rPr>
      </w:pPr>
      <w:r>
        <w:rPr>
          <w:rFonts w:hint="eastAsia" w:ascii="宋体" w:hAnsi="宋体"/>
          <w:sz w:val="28"/>
          <w:szCs w:val="28"/>
        </w:rPr>
        <w:t>项目名称：</w:t>
      </w:r>
    </w:p>
    <w:p>
      <w:pPr>
        <w:pStyle w:val="2"/>
        <w:rPr>
          <w:rFonts w:hint="eastAsia"/>
        </w:rPr>
      </w:pPr>
    </w:p>
    <w:tbl>
      <w:tblPr>
        <w:tblStyle w:val="6"/>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3345" w:type="dxa"/>
            <w:noWrap w:val="0"/>
            <w:vAlign w:val="center"/>
          </w:tcPr>
          <w:p>
            <w:pPr>
              <w:adjustRightInd w:val="0"/>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供应商名称</w:t>
            </w:r>
          </w:p>
        </w:tc>
        <w:tc>
          <w:tcPr>
            <w:tcW w:w="6794" w:type="dxa"/>
            <w:noWrap w:val="0"/>
            <w:vAlign w:val="center"/>
          </w:tcPr>
          <w:p>
            <w:pPr>
              <w:adjustRightInd w:val="0"/>
              <w:snapToGrid w:val="0"/>
              <w:spacing w:line="360" w:lineRule="auto"/>
              <w:jc w:val="center"/>
              <w:rPr>
                <w:rFonts w:hint="eastAsia" w:ascii="宋体" w:hAnsi="宋体" w:cs="宋体"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3345" w:type="dxa"/>
            <w:noWrap w:val="0"/>
            <w:vAlign w:val="center"/>
          </w:tcPr>
          <w:p>
            <w:pPr>
              <w:adjustRightInd w:val="0"/>
              <w:snapToGrid w:val="0"/>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首</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价</w:t>
            </w:r>
          </w:p>
        </w:tc>
        <w:tc>
          <w:tcPr>
            <w:tcW w:w="6794" w:type="dxa"/>
            <w:noWrap w:val="0"/>
            <w:vAlign w:val="center"/>
          </w:tcPr>
          <w:p>
            <w:pPr>
              <w:adjustRightInd w:val="0"/>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3345" w:type="dxa"/>
            <w:noWrap w:val="0"/>
            <w:vAlign w:val="center"/>
          </w:tcPr>
          <w:p>
            <w:pPr>
              <w:adjustRightInd w:val="0"/>
              <w:snapToGrid w:val="0"/>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期</w:t>
            </w:r>
          </w:p>
        </w:tc>
        <w:tc>
          <w:tcPr>
            <w:tcW w:w="6794" w:type="dxa"/>
            <w:noWrap w:val="0"/>
            <w:vAlign w:val="center"/>
          </w:tcPr>
          <w:p>
            <w:pPr>
              <w:adjustRightInd w:val="0"/>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3345" w:type="dxa"/>
            <w:noWrap w:val="0"/>
            <w:vAlign w:val="center"/>
          </w:tcPr>
          <w:p>
            <w:pPr>
              <w:adjustRightInd w:val="0"/>
              <w:snapToGrid w:val="0"/>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优惠条件</w:t>
            </w:r>
          </w:p>
        </w:tc>
        <w:tc>
          <w:tcPr>
            <w:tcW w:w="6794" w:type="dxa"/>
            <w:noWrap w:val="0"/>
            <w:vAlign w:val="center"/>
          </w:tcPr>
          <w:p>
            <w:pPr>
              <w:adjustRightInd w:val="0"/>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3345" w:type="dxa"/>
            <w:noWrap w:val="0"/>
            <w:vAlign w:val="center"/>
          </w:tcPr>
          <w:p>
            <w:pPr>
              <w:adjustRightInd w:val="0"/>
              <w:snapToGrid w:val="0"/>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注</w:t>
            </w:r>
          </w:p>
        </w:tc>
        <w:tc>
          <w:tcPr>
            <w:tcW w:w="6794" w:type="dxa"/>
            <w:noWrap w:val="0"/>
            <w:vAlign w:val="center"/>
          </w:tcPr>
          <w:p>
            <w:pPr>
              <w:adjustRightInd w:val="0"/>
              <w:snapToGrid w:val="0"/>
              <w:spacing w:line="360" w:lineRule="auto"/>
              <w:jc w:val="center"/>
              <w:rPr>
                <w:rFonts w:ascii="宋体" w:hAnsi="宋体" w:cs="宋体"/>
                <w:szCs w:val="21"/>
              </w:rPr>
            </w:pPr>
          </w:p>
        </w:tc>
      </w:tr>
    </w:tbl>
    <w:p>
      <w:pPr>
        <w:pStyle w:val="2"/>
        <w:jc w:val="left"/>
        <w:rPr>
          <w:rFonts w:hint="eastAsia"/>
          <w:lang w:val="en-US" w:eastAsia="zh-CN"/>
        </w:rPr>
      </w:pPr>
    </w:p>
    <w:p>
      <w:pPr>
        <w:spacing w:line="360" w:lineRule="auto"/>
        <w:ind w:firstLine="525" w:firstLineChars="250"/>
        <w:rPr>
          <w:rFonts w:ascii="宋体" w:hAnsi="宋体"/>
          <w:szCs w:val="21"/>
        </w:rPr>
      </w:pPr>
      <w:r>
        <w:rPr>
          <w:rFonts w:hint="eastAsia" w:ascii="宋体" w:hAnsi="宋体"/>
          <w:szCs w:val="21"/>
        </w:rPr>
        <w:t>注：</w:t>
      </w:r>
      <w:r>
        <w:rPr>
          <w:rFonts w:ascii="宋体" w:hAnsi="宋体" w:cs="宋体"/>
          <w:szCs w:val="21"/>
        </w:rPr>
        <w:t>1</w:t>
      </w:r>
      <w:r>
        <w:rPr>
          <w:rFonts w:hint="eastAsia" w:ascii="宋体" w:hAnsi="宋体" w:cs="宋体"/>
          <w:szCs w:val="21"/>
        </w:rPr>
        <w:t>、</w:t>
      </w:r>
      <w:r>
        <w:rPr>
          <w:rFonts w:hint="eastAsia" w:ascii="宋体" w:hAnsi="宋体"/>
          <w:szCs w:val="21"/>
        </w:rPr>
        <w:t>本表为第一次报价表仅作为</w:t>
      </w:r>
      <w:r>
        <w:rPr>
          <w:rFonts w:hint="eastAsia" w:ascii="宋体" w:hAnsi="宋体"/>
          <w:szCs w:val="21"/>
          <w:lang w:eastAsia="zh-CN"/>
        </w:rPr>
        <w:t>谈判</w:t>
      </w:r>
      <w:r>
        <w:rPr>
          <w:rFonts w:hint="eastAsia" w:ascii="宋体" w:hAnsi="宋体"/>
          <w:szCs w:val="21"/>
        </w:rPr>
        <w:t>小组了解报价组成情况，不作为最终成交价；</w:t>
      </w:r>
    </w:p>
    <w:p>
      <w:pPr>
        <w:spacing w:line="360" w:lineRule="auto"/>
        <w:rPr>
          <w:rFonts w:hint="eastAsia" w:ascii="宋体" w:hAnsi="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w:t>
      </w:r>
      <w:r>
        <w:rPr>
          <w:rFonts w:hint="eastAsia" w:ascii="宋体" w:hAnsi="宋体"/>
          <w:szCs w:val="21"/>
        </w:rPr>
        <w:t>此表除保留在响应文件中外，作为参考之用。</w:t>
      </w:r>
    </w:p>
    <w:p>
      <w:pPr>
        <w:spacing w:line="360" w:lineRule="auto"/>
        <w:rPr>
          <w:rFonts w:hint="eastAsia" w:ascii="宋体" w:hAnsi="宋体"/>
          <w:bCs/>
          <w:szCs w:val="21"/>
        </w:rPr>
      </w:pPr>
    </w:p>
    <w:p>
      <w:pPr>
        <w:spacing w:line="360" w:lineRule="auto"/>
        <w:ind w:firstLine="210" w:firstLineChars="100"/>
        <w:rPr>
          <w:rFonts w:ascii="宋体" w:hAnsi="宋体" w:cs="Arial"/>
          <w:szCs w:val="21"/>
        </w:rPr>
      </w:pPr>
      <w:r>
        <w:rPr>
          <w:rFonts w:hint="eastAsia" w:ascii="宋体" w:hAnsi="宋体" w:cs="Arial"/>
          <w:szCs w:val="21"/>
          <w:lang w:val="en-US" w:eastAsia="zh-CN"/>
        </w:rPr>
        <w:t xml:space="preserve"> </w:t>
      </w:r>
      <w:r>
        <w:rPr>
          <w:rFonts w:hint="eastAsia" w:ascii="宋体" w:hAnsi="宋体" w:cs="Arial"/>
          <w:szCs w:val="21"/>
        </w:rPr>
        <w:t>供应商名称（公章）：</w:t>
      </w:r>
      <w:r>
        <w:rPr>
          <w:rFonts w:hint="eastAsia" w:ascii="宋体" w:hAnsi="宋体"/>
          <w:color w:val="000000"/>
          <w:kern w:val="0"/>
          <w:szCs w:val="21"/>
          <w:u w:val="single"/>
        </w:rPr>
        <w:t xml:space="preserve">       </w:t>
      </w:r>
    </w:p>
    <w:p>
      <w:pPr>
        <w:spacing w:line="360" w:lineRule="auto"/>
        <w:ind w:firstLine="210" w:firstLineChars="100"/>
        <w:rPr>
          <w:rFonts w:hint="eastAsia" w:ascii="宋体" w:hAnsi="宋体"/>
          <w:color w:val="000000"/>
          <w:kern w:val="0"/>
          <w:szCs w:val="21"/>
          <w:u w:val="single"/>
          <w:lang w:val="en-US" w:eastAsia="zh-CN"/>
        </w:rPr>
      </w:pPr>
      <w:r>
        <w:rPr>
          <w:rFonts w:hint="eastAsia" w:ascii="宋体" w:hAnsi="宋体" w:cs="Arial"/>
          <w:szCs w:val="21"/>
        </w:rPr>
        <w:t>授权代表（签字）：</w:t>
      </w:r>
      <w:r>
        <w:rPr>
          <w:rFonts w:hint="eastAsia" w:ascii="宋体" w:hAnsi="宋体"/>
          <w:color w:val="000000"/>
          <w:kern w:val="0"/>
          <w:szCs w:val="21"/>
          <w:u w:val="single"/>
        </w:rPr>
        <w:t xml:space="preserve">       </w:t>
      </w:r>
      <w:r>
        <w:rPr>
          <w:rFonts w:hint="eastAsia" w:ascii="宋体" w:hAnsi="宋体"/>
          <w:color w:val="000000"/>
          <w:kern w:val="0"/>
          <w:szCs w:val="21"/>
          <w:u w:val="single"/>
          <w:lang w:val="en-US" w:eastAsia="zh-CN"/>
        </w:rPr>
        <w:t xml:space="preserve">   </w:t>
      </w:r>
    </w:p>
    <w:p>
      <w:pPr>
        <w:spacing w:line="360" w:lineRule="auto"/>
        <w:ind w:firstLine="210" w:firstLineChars="100"/>
        <w:rPr>
          <w:rFonts w:hint="eastAsia" w:ascii="宋体" w:hAnsi="宋体" w:cs="宋体"/>
          <w:b/>
          <w:sz w:val="28"/>
          <w:szCs w:val="21"/>
        </w:rPr>
        <w:sectPr>
          <w:pgSz w:w="11906" w:h="16838"/>
          <w:pgMar w:top="1440" w:right="1800" w:bottom="1440" w:left="1800" w:header="851" w:footer="992" w:gutter="0"/>
          <w:cols w:space="425" w:num="1"/>
          <w:docGrid w:type="lines" w:linePitch="312" w:charSpace="0"/>
        </w:sectPr>
      </w:pPr>
      <w:r>
        <w:rPr>
          <w:rFonts w:hint="eastAsia" w:ascii="宋体" w:hAnsi="宋体"/>
          <w:bCs/>
          <w:szCs w:val="21"/>
        </w:rPr>
        <w:t>日期：</w:t>
      </w:r>
      <w:r>
        <w:rPr>
          <w:rFonts w:hint="eastAsia" w:ascii="宋体" w:hAnsi="宋体"/>
          <w:color w:val="000000"/>
          <w:kern w:val="0"/>
          <w:szCs w:val="21"/>
          <w:u w:val="single"/>
        </w:rPr>
        <w:t xml:space="preserve">    </w:t>
      </w:r>
      <w:r>
        <w:rPr>
          <w:rFonts w:hint="eastAsia" w:ascii="宋体" w:hAnsi="宋体"/>
          <w:bCs/>
          <w:szCs w:val="21"/>
        </w:rPr>
        <w:t>年</w:t>
      </w:r>
      <w:r>
        <w:rPr>
          <w:rFonts w:hint="eastAsia" w:ascii="宋体" w:hAnsi="宋体"/>
          <w:color w:val="000000"/>
          <w:kern w:val="0"/>
          <w:szCs w:val="21"/>
          <w:u w:val="single"/>
        </w:rPr>
        <w:t xml:space="preserve">    </w:t>
      </w:r>
      <w:r>
        <w:rPr>
          <w:rFonts w:hint="eastAsia" w:ascii="宋体" w:hAnsi="宋体"/>
          <w:bCs/>
          <w:szCs w:val="21"/>
        </w:rPr>
        <w:t>月</w:t>
      </w:r>
      <w:r>
        <w:rPr>
          <w:rFonts w:hint="eastAsia" w:ascii="宋体" w:hAnsi="宋体"/>
          <w:color w:val="000000"/>
          <w:kern w:val="0"/>
          <w:szCs w:val="21"/>
          <w:u w:val="single"/>
        </w:rPr>
        <w:t xml:space="preserve">    </w:t>
      </w:r>
      <w:r>
        <w:rPr>
          <w:rFonts w:hint="eastAsia" w:ascii="宋体" w:hAnsi="宋体"/>
          <w:color w:val="000000"/>
          <w:kern w:val="0"/>
          <w:szCs w:val="21"/>
          <w:u w:val="single"/>
          <w:lang w:val="en-US" w:eastAsia="zh-CN"/>
        </w:rPr>
        <w:t xml:space="preserve">   </w:t>
      </w:r>
      <w:r>
        <w:rPr>
          <w:rFonts w:hint="eastAsia" w:ascii="宋体" w:hAnsi="宋体"/>
          <w:color w:val="000000"/>
          <w:kern w:val="0"/>
          <w:szCs w:val="21"/>
          <w:u w:val="single"/>
          <w:lang w:eastAsia="zh-CN"/>
        </w:rPr>
        <w:t>日</w:t>
      </w:r>
    </w:p>
    <w:p>
      <w:pPr>
        <w:jc w:val="center"/>
        <w:rPr>
          <w:rFonts w:hint="eastAsia" w:ascii="宋体" w:hAnsi="宋体" w:eastAsia="宋体" w:cs="宋体"/>
          <w:sz w:val="28"/>
          <w:szCs w:val="28"/>
          <w:lang w:eastAsia="zh-CN"/>
        </w:rPr>
      </w:pPr>
      <w:r>
        <w:rPr>
          <w:rFonts w:hint="eastAsia" w:ascii="宋体" w:hAnsi="宋体" w:eastAsia="宋体" w:cs="宋体"/>
          <w:b/>
          <w:sz w:val="28"/>
          <w:szCs w:val="28"/>
          <w:lang w:eastAsia="zh-CN"/>
        </w:rPr>
        <w:t>附件二</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响应承诺书</w:t>
      </w:r>
      <w:r>
        <w:rPr>
          <w:rFonts w:hint="eastAsia" w:ascii="宋体" w:hAnsi="宋体" w:eastAsia="宋体" w:cs="宋体"/>
          <w:b/>
          <w:sz w:val="28"/>
          <w:szCs w:val="28"/>
          <w:lang w:eastAsia="zh-CN"/>
        </w:rPr>
        <w:t>（格式）</w:t>
      </w:r>
    </w:p>
    <w:p>
      <w:pPr>
        <w:spacing w:line="360" w:lineRule="auto"/>
        <w:ind w:firstLine="420" w:firstLineChars="200"/>
        <w:rPr>
          <w:rFonts w:hint="eastAsia" w:ascii="宋体" w:hAnsi="宋体" w:cs="宋体"/>
          <w:color w:val="000000"/>
          <w:szCs w:val="21"/>
          <w:u w:val="single"/>
        </w:rPr>
      </w:pP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（采购人）   </w:t>
      </w:r>
      <w:r>
        <w:rPr>
          <w:rFonts w:hint="eastAsia" w:ascii="宋体" w:hAnsi="宋体" w:cs="宋体"/>
          <w:color w:val="000000"/>
          <w:sz w:val="28"/>
          <w:szCs w:val="28"/>
        </w:rPr>
        <w:t>：</w:t>
      </w:r>
    </w:p>
    <w:p>
      <w:pPr>
        <w:pStyle w:val="2"/>
        <w:spacing w:line="360" w:lineRule="auto"/>
        <w:ind w:firstLine="560" w:firstLineChars="200"/>
        <w:jc w:val="left"/>
        <w:rPr>
          <w:rFonts w:ascii="宋体" w:hAnsi="宋体" w:cs="宋体"/>
          <w:color w:val="000000"/>
          <w:kern w:val="2"/>
          <w:sz w:val="28"/>
          <w:szCs w:val="28"/>
        </w:rPr>
      </w:pPr>
      <w:r>
        <w:rPr>
          <w:rFonts w:hint="eastAsia" w:ascii="宋体" w:hAnsi="宋体" w:cs="宋体"/>
          <w:color w:val="000000"/>
          <w:kern w:val="2"/>
          <w:sz w:val="28"/>
          <w:szCs w:val="28"/>
        </w:rPr>
        <w:t>为了充分体现公开、公平、公正、诚实信用原则，共同维护招投标市场秩序，本单位在参与</w:t>
      </w:r>
      <w:r>
        <w:rPr>
          <w:rFonts w:hint="eastAsia" w:ascii="宋体" w:hAnsi="宋体" w:cs="宋体"/>
          <w:color w:val="000000"/>
          <w:kern w:val="2"/>
          <w:sz w:val="28"/>
          <w:szCs w:val="28"/>
          <w:u w:val="single"/>
        </w:rPr>
        <w:t xml:space="preserve">                                 项目</w:t>
      </w:r>
      <w:r>
        <w:rPr>
          <w:rFonts w:hint="eastAsia" w:ascii="宋体" w:hAnsi="宋体" w:cs="宋体"/>
          <w:color w:val="000000"/>
          <w:kern w:val="2"/>
          <w:sz w:val="28"/>
          <w:szCs w:val="28"/>
        </w:rPr>
        <w:t>过程中特作以下承诺：</w:t>
      </w:r>
    </w:p>
    <w:p>
      <w:pPr>
        <w:pStyle w:val="2"/>
        <w:spacing w:line="360" w:lineRule="auto"/>
        <w:ind w:firstLine="560" w:firstLineChars="200"/>
        <w:jc w:val="left"/>
        <w:rPr>
          <w:rFonts w:ascii="宋体" w:hAnsi="宋体" w:cs="宋体"/>
          <w:color w:val="000000"/>
          <w:kern w:val="2"/>
          <w:sz w:val="28"/>
          <w:szCs w:val="28"/>
        </w:rPr>
      </w:pPr>
      <w:r>
        <w:rPr>
          <w:rFonts w:hint="eastAsia" w:ascii="宋体" w:hAnsi="宋体" w:cs="宋体"/>
          <w:color w:val="000000"/>
          <w:kern w:val="2"/>
          <w:sz w:val="28"/>
          <w:szCs w:val="28"/>
        </w:rPr>
        <w:t>（一）承诺履行采购文件要求的责任和义务，承诺遵守法律法规，承诺真实投标，承诺不围标串标，承诺不弄虚作假、造假用假。</w:t>
      </w:r>
    </w:p>
    <w:p>
      <w:pPr>
        <w:pStyle w:val="2"/>
        <w:spacing w:line="360" w:lineRule="auto"/>
        <w:ind w:firstLine="560" w:firstLineChars="200"/>
        <w:jc w:val="left"/>
        <w:rPr>
          <w:rFonts w:ascii="宋体" w:hAnsi="宋体" w:cs="宋体"/>
          <w:color w:val="000000"/>
          <w:kern w:val="2"/>
          <w:sz w:val="28"/>
          <w:szCs w:val="28"/>
        </w:rPr>
      </w:pPr>
      <w:r>
        <w:rPr>
          <w:rFonts w:hint="eastAsia" w:ascii="宋体" w:hAnsi="宋体" w:cs="宋体"/>
          <w:color w:val="000000"/>
          <w:kern w:val="2"/>
          <w:sz w:val="28"/>
          <w:szCs w:val="28"/>
        </w:rPr>
        <w:t>（二）我公司提交的企业营业执照、企业资质证书、许可证等资格证明文件，以及拟派本项目的相关人员证件，承诺真实、有效。</w:t>
      </w:r>
    </w:p>
    <w:p>
      <w:pPr>
        <w:pStyle w:val="2"/>
        <w:spacing w:line="360" w:lineRule="auto"/>
        <w:ind w:firstLine="560" w:firstLineChars="200"/>
        <w:jc w:val="left"/>
        <w:rPr>
          <w:rFonts w:ascii="宋体" w:hAnsi="宋体" w:cs="宋体"/>
          <w:color w:val="000000"/>
          <w:kern w:val="2"/>
          <w:sz w:val="28"/>
          <w:szCs w:val="28"/>
        </w:rPr>
      </w:pPr>
      <w:r>
        <w:rPr>
          <w:rFonts w:hint="eastAsia" w:ascii="宋体" w:hAnsi="宋体" w:cs="宋体"/>
          <w:color w:val="000000"/>
          <w:kern w:val="2"/>
          <w:sz w:val="28"/>
          <w:szCs w:val="28"/>
        </w:rPr>
        <w:t>（三）不相互串通陪标、投标，不排挤其他竞争对手，损害采购人或其他供应商的利益。</w:t>
      </w:r>
    </w:p>
    <w:p>
      <w:pPr>
        <w:pStyle w:val="2"/>
        <w:spacing w:line="360" w:lineRule="auto"/>
        <w:ind w:firstLine="560" w:firstLineChars="200"/>
        <w:jc w:val="left"/>
        <w:rPr>
          <w:rFonts w:ascii="宋体" w:hAnsi="宋体" w:cs="宋体"/>
          <w:color w:val="000000"/>
          <w:kern w:val="2"/>
          <w:sz w:val="28"/>
          <w:szCs w:val="28"/>
        </w:rPr>
      </w:pPr>
      <w:r>
        <w:rPr>
          <w:rFonts w:hint="eastAsia" w:ascii="宋体" w:hAnsi="宋体" w:cs="宋体"/>
          <w:color w:val="000000"/>
          <w:kern w:val="2"/>
          <w:sz w:val="28"/>
          <w:szCs w:val="28"/>
        </w:rPr>
        <w:t>（四）不以任何形式和手段打听搜集评标情况，干扰评标工作、干扰采购人做出正确判断。</w:t>
      </w:r>
    </w:p>
    <w:p>
      <w:pPr>
        <w:pStyle w:val="2"/>
        <w:spacing w:line="360" w:lineRule="auto"/>
        <w:ind w:firstLine="560" w:firstLineChars="200"/>
        <w:jc w:val="left"/>
        <w:rPr>
          <w:rFonts w:ascii="宋体" w:hAnsi="宋体" w:cs="宋体"/>
          <w:color w:val="000000"/>
          <w:sz w:val="28"/>
          <w:szCs w:val="28"/>
        </w:rPr>
      </w:pPr>
      <w:r>
        <w:rPr>
          <w:rFonts w:hint="eastAsia" w:ascii="宋体" w:hAnsi="宋体" w:cs="宋体"/>
          <w:color w:val="000000"/>
          <w:kern w:val="2"/>
          <w:sz w:val="28"/>
          <w:szCs w:val="28"/>
        </w:rPr>
        <w:t>（五）不以低于成本价报价竞标，不以弄虚作假等其他方式骗取中标，不以向采购人或者评标人员请客、送礼、行贿等不正当手段谋取中标。</w:t>
      </w:r>
    </w:p>
    <w:p>
      <w:pPr>
        <w:pStyle w:val="2"/>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eastAsia="zh-CN"/>
        </w:rPr>
        <w:t>六</w:t>
      </w:r>
      <w:r>
        <w:rPr>
          <w:rFonts w:hint="eastAsia" w:ascii="宋体" w:hAnsi="宋体" w:cs="宋体"/>
          <w:color w:val="000000"/>
          <w:sz w:val="28"/>
          <w:szCs w:val="28"/>
        </w:rPr>
        <w:t>）如违反上述有关规定，对给采购人造成损失的，依法承担赔偿责任。对触犯刑律者，移交司法部门依法追究刑事责任。</w:t>
      </w:r>
    </w:p>
    <w:p>
      <w:pPr>
        <w:spacing w:line="360" w:lineRule="auto"/>
        <w:ind w:firstLine="700" w:firstLineChars="250"/>
        <w:rPr>
          <w:rFonts w:hint="eastAsia" w:ascii="宋体" w:hAnsi="宋体" w:cs="宋体"/>
          <w:color w:val="000000"/>
          <w:sz w:val="28"/>
          <w:szCs w:val="28"/>
        </w:rPr>
      </w:pPr>
      <w:r>
        <w:rPr>
          <w:rFonts w:hint="eastAsia" w:ascii="宋体" w:hAnsi="宋体" w:cs="宋体"/>
          <w:color w:val="000000"/>
          <w:sz w:val="28"/>
          <w:szCs w:val="28"/>
        </w:rPr>
        <w:t>承诺期限至本项目竣工或完成。</w:t>
      </w:r>
    </w:p>
    <w:p>
      <w:pPr>
        <w:spacing w:line="360" w:lineRule="auto"/>
        <w:rPr>
          <w:rFonts w:hint="eastAsia" w:ascii="宋体" w:hAnsi="宋体" w:cs="Arial"/>
          <w:sz w:val="28"/>
          <w:szCs w:val="28"/>
        </w:rPr>
      </w:pPr>
    </w:p>
    <w:p>
      <w:pPr>
        <w:spacing w:line="360" w:lineRule="auto"/>
        <w:ind w:firstLine="2520" w:firstLineChars="900"/>
        <w:rPr>
          <w:rFonts w:ascii="宋体" w:hAnsi="宋体" w:cs="Arial"/>
          <w:sz w:val="28"/>
          <w:szCs w:val="28"/>
        </w:rPr>
      </w:pPr>
      <w:r>
        <w:rPr>
          <w:rFonts w:hint="eastAsia" w:ascii="宋体" w:hAnsi="宋体" w:cs="Arial"/>
          <w:sz w:val="28"/>
          <w:szCs w:val="28"/>
        </w:rPr>
        <w:t>供应商名称（公章）：</w:t>
      </w:r>
      <w:r>
        <w:rPr>
          <w:rFonts w:hint="eastAsia" w:ascii="宋体" w:hAnsi="宋体"/>
          <w:color w:val="000000"/>
          <w:kern w:val="0"/>
          <w:sz w:val="28"/>
          <w:szCs w:val="28"/>
          <w:u w:val="single"/>
        </w:rPr>
        <w:t xml:space="preserve">       </w:t>
      </w:r>
    </w:p>
    <w:p>
      <w:pPr>
        <w:spacing w:line="360" w:lineRule="auto"/>
        <w:ind w:firstLine="2800" w:firstLineChars="1000"/>
        <w:rPr>
          <w:rFonts w:hint="eastAsia" w:ascii="宋体" w:hAnsi="宋体" w:cs="Arial"/>
          <w:sz w:val="28"/>
          <w:szCs w:val="28"/>
        </w:rPr>
      </w:pPr>
      <w:r>
        <w:rPr>
          <w:rFonts w:hint="eastAsia" w:ascii="宋体" w:hAnsi="宋体" w:cs="Arial"/>
          <w:sz w:val="28"/>
          <w:szCs w:val="28"/>
        </w:rPr>
        <w:t>授权代表（签字）：</w:t>
      </w:r>
      <w:r>
        <w:rPr>
          <w:rFonts w:hint="eastAsia" w:ascii="宋体" w:hAnsi="宋体"/>
          <w:color w:val="000000"/>
          <w:kern w:val="0"/>
          <w:sz w:val="28"/>
          <w:szCs w:val="28"/>
          <w:u w:val="single"/>
        </w:rPr>
        <w:t xml:space="preserve">       </w:t>
      </w:r>
    </w:p>
    <w:p>
      <w:pPr>
        <w:jc w:val="center"/>
        <w:rPr>
          <w:rFonts w:hint="eastAsia" w:ascii="宋体" w:hAnsi="宋体" w:cs="宋体"/>
          <w:b/>
          <w:sz w:val="28"/>
          <w:szCs w:val="21"/>
        </w:rPr>
      </w:pPr>
      <w:r>
        <w:rPr>
          <w:rFonts w:hint="eastAsia" w:ascii="宋体" w:hAnsi="宋体"/>
          <w:bCs/>
          <w:sz w:val="28"/>
          <w:szCs w:val="28"/>
        </w:rPr>
        <w:t xml:space="preserve">      </w:t>
      </w:r>
      <w:r>
        <w:rPr>
          <w:rFonts w:hint="eastAsia" w:ascii="宋体" w:hAnsi="宋体"/>
          <w:bCs/>
          <w:sz w:val="28"/>
          <w:szCs w:val="28"/>
          <w:lang w:val="en-US" w:eastAsia="zh-CN"/>
        </w:rPr>
        <w:t xml:space="preserve">               </w:t>
      </w:r>
      <w:r>
        <w:rPr>
          <w:rFonts w:hint="eastAsia" w:ascii="宋体" w:hAnsi="宋体"/>
          <w:bCs/>
          <w:sz w:val="28"/>
          <w:szCs w:val="28"/>
        </w:rPr>
        <w:t xml:space="preserve"> </w:t>
      </w:r>
      <w:r>
        <w:rPr>
          <w:rFonts w:hint="eastAsia" w:ascii="宋体" w:hAnsi="宋体"/>
          <w:bCs/>
          <w:sz w:val="28"/>
          <w:szCs w:val="28"/>
          <w:lang w:val="en-US" w:eastAsia="zh-CN"/>
        </w:rPr>
        <w:t xml:space="preserve"> </w:t>
      </w:r>
      <w:r>
        <w:rPr>
          <w:rFonts w:hint="eastAsia" w:ascii="宋体" w:hAnsi="宋体"/>
          <w:bCs/>
          <w:sz w:val="28"/>
          <w:szCs w:val="28"/>
        </w:rPr>
        <w:t>日</w:t>
      </w:r>
      <w:r>
        <w:rPr>
          <w:rFonts w:hint="eastAsia" w:ascii="宋体" w:hAnsi="宋体"/>
          <w:bCs/>
          <w:sz w:val="28"/>
          <w:szCs w:val="28"/>
          <w:lang w:val="en-US" w:eastAsia="zh-CN"/>
        </w:rPr>
        <w:t xml:space="preserve">       </w:t>
      </w:r>
      <w:r>
        <w:rPr>
          <w:rFonts w:hint="eastAsia" w:ascii="宋体" w:hAnsi="宋体"/>
          <w:bCs/>
          <w:sz w:val="28"/>
          <w:szCs w:val="28"/>
        </w:rPr>
        <w:t>期：</w:t>
      </w:r>
      <w:r>
        <w:rPr>
          <w:rFonts w:hint="eastAsia" w:ascii="宋体" w:hAnsi="宋体"/>
          <w:color w:val="000000"/>
          <w:kern w:val="0"/>
          <w:sz w:val="28"/>
          <w:szCs w:val="28"/>
          <w:u w:val="single"/>
        </w:rPr>
        <w:t xml:space="preserve">   </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u w:val="single"/>
        </w:rPr>
        <w:t xml:space="preserve"> </w:t>
      </w:r>
      <w:r>
        <w:rPr>
          <w:rFonts w:hint="eastAsia" w:ascii="宋体" w:hAnsi="宋体"/>
          <w:bCs/>
          <w:sz w:val="28"/>
          <w:szCs w:val="28"/>
        </w:rPr>
        <w:t>年</w:t>
      </w:r>
      <w:r>
        <w:rPr>
          <w:rFonts w:hint="eastAsia" w:ascii="宋体" w:hAnsi="宋体"/>
          <w:color w:val="000000"/>
          <w:kern w:val="0"/>
          <w:sz w:val="28"/>
          <w:szCs w:val="28"/>
          <w:u w:val="single"/>
        </w:rPr>
        <w:t xml:space="preserve">   </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u w:val="single"/>
        </w:rPr>
        <w:t xml:space="preserve"> </w:t>
      </w:r>
      <w:r>
        <w:rPr>
          <w:rFonts w:hint="eastAsia" w:ascii="宋体" w:hAnsi="宋体"/>
          <w:bCs/>
          <w:sz w:val="28"/>
          <w:szCs w:val="28"/>
        </w:rPr>
        <w:t>月</w:t>
      </w:r>
      <w:r>
        <w:rPr>
          <w:rFonts w:hint="eastAsia" w:ascii="宋体" w:hAnsi="宋体"/>
          <w:color w:val="000000"/>
          <w:kern w:val="0"/>
          <w:sz w:val="28"/>
          <w:szCs w:val="28"/>
          <w:u w:val="single"/>
        </w:rPr>
        <w:t xml:space="preserve"> </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u w:val="single"/>
        </w:rPr>
        <w:t xml:space="preserve">   </w:t>
      </w:r>
      <w:r>
        <w:rPr>
          <w:rFonts w:hint="eastAsia" w:ascii="宋体" w:hAnsi="宋体"/>
          <w:bCs/>
          <w:sz w:val="28"/>
          <w:szCs w:val="28"/>
        </w:rPr>
        <w:t>日</w:t>
      </w:r>
    </w:p>
    <w:p>
      <w:pPr>
        <w:jc w:val="center"/>
      </w:pPr>
      <w:r>
        <w:rPr>
          <w:rFonts w:hint="eastAsia" w:ascii="宋体" w:hAnsi="宋体" w:cs="宋体"/>
          <w:b/>
          <w:sz w:val="28"/>
          <w:szCs w:val="21"/>
          <w:lang w:eastAsia="zh-CN"/>
        </w:rPr>
        <w:t>附件三</w:t>
      </w:r>
      <w:r>
        <w:rPr>
          <w:rFonts w:hint="eastAsia" w:ascii="宋体" w:hAnsi="宋体" w:cs="宋体"/>
          <w:b/>
          <w:sz w:val="28"/>
          <w:szCs w:val="21"/>
          <w:lang w:val="en-US" w:eastAsia="zh-CN"/>
        </w:rPr>
        <w:t xml:space="preserve">   </w:t>
      </w:r>
      <w:r>
        <w:rPr>
          <w:rFonts w:hint="eastAsia" w:ascii="宋体" w:hAnsi="宋体" w:cs="宋体"/>
          <w:b/>
          <w:sz w:val="28"/>
          <w:szCs w:val="21"/>
        </w:rPr>
        <w:t>法定代表人身份证明书</w:t>
      </w:r>
    </w:p>
    <w:p>
      <w:pPr>
        <w:spacing w:line="360" w:lineRule="auto"/>
        <w:rPr>
          <w:rFonts w:ascii="宋体" w:hAnsi="宋体"/>
          <w:color w:val="000000"/>
          <w:szCs w:val="21"/>
        </w:rPr>
      </w:pPr>
    </w:p>
    <w:p>
      <w:pPr>
        <w:spacing w:line="360" w:lineRule="auto"/>
        <w:rPr>
          <w:rFonts w:hint="eastAsia" w:ascii="宋体" w:hAnsi="宋体"/>
          <w:color w:val="000000"/>
          <w:szCs w:val="21"/>
          <w:u w:val="single"/>
        </w:rPr>
      </w:pPr>
      <w:r>
        <w:rPr>
          <w:rFonts w:ascii="宋体" w:hAnsi="宋体"/>
          <w:color w:val="000000"/>
          <w:szCs w:val="21"/>
        </w:rPr>
        <w:t>企业名称：</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企业性质：</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地    址：</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成立时间：</w:t>
      </w:r>
      <w:r>
        <w:rPr>
          <w:rFonts w:hint="eastAsia" w:ascii="宋体" w:hAnsi="宋体"/>
          <w:color w:val="000000"/>
          <w:szCs w:val="21"/>
          <w:u w:val="single"/>
        </w:rPr>
        <w:t xml:space="preserve">                           </w:t>
      </w:r>
    </w:p>
    <w:p>
      <w:pPr>
        <w:spacing w:line="360" w:lineRule="auto"/>
        <w:rPr>
          <w:rFonts w:hint="eastAsia" w:ascii="宋体" w:hAnsi="宋体"/>
          <w:color w:val="000000"/>
          <w:szCs w:val="21"/>
        </w:rPr>
      </w:pPr>
      <w:r>
        <w:rPr>
          <w:rFonts w:ascii="宋体" w:hAnsi="宋体"/>
          <w:color w:val="000000"/>
          <w:szCs w:val="21"/>
        </w:rPr>
        <w:t>经营期限：</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姓名：</w:t>
      </w:r>
      <w:r>
        <w:rPr>
          <w:rFonts w:ascii="宋体" w:hAnsi="宋体"/>
          <w:color w:val="000000"/>
          <w:szCs w:val="21"/>
        </w:rPr>
        <w:tab/>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职务：</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（企业名称）</w:t>
      </w:r>
      <w:r>
        <w:rPr>
          <w:rFonts w:ascii="宋体" w:hAnsi="宋体"/>
          <w:color w:val="000000"/>
          <w:szCs w:val="21"/>
        </w:rPr>
        <w:t>的法定代表人。</w:t>
      </w:r>
    </w:p>
    <w:p>
      <w:pPr>
        <w:spacing w:line="360" w:lineRule="auto"/>
        <w:rPr>
          <w:rFonts w:hint="eastAsia" w:ascii="宋体" w:hAnsi="宋体"/>
          <w:color w:val="000000"/>
          <w:szCs w:val="21"/>
        </w:rPr>
      </w:pPr>
      <w:r>
        <w:rPr>
          <w:rFonts w:ascii="宋体" w:hAnsi="宋体"/>
          <w:color w:val="000000"/>
          <w:szCs w:val="21"/>
        </w:rPr>
        <w:t>特此证明。</w:t>
      </w:r>
    </w:p>
    <w:p>
      <w:pPr>
        <w:pStyle w:val="2"/>
        <w:rPr>
          <w:rFonts w:hint="eastAsia" w:ascii="宋体" w:hAnsi="宋体"/>
          <w:sz w:val="21"/>
        </w:rPr>
      </w:pPr>
    </w:p>
    <w:p>
      <w:pPr>
        <w:pStyle w:val="2"/>
        <w:rPr>
          <w:rFonts w:hint="eastAsia" w:ascii="宋体" w:hAnsi="宋体"/>
          <w:color w:val="000000"/>
          <w:kern w:val="2"/>
          <w:sz w:val="21"/>
          <w:lang w:val="en-US" w:eastAsia="zh-CN"/>
        </w:rPr>
      </w:pP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供应商名称（公章）：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pStyle w:val="2"/>
        <w:spacing w:line="360" w:lineRule="auto"/>
        <w:ind w:firstLine="630" w:firstLineChars="300"/>
        <w:jc w:val="both"/>
        <w:rPr>
          <w:rFonts w:hint="eastAsia"/>
          <w:sz w:val="21"/>
          <w:lang w:val="en-US" w:eastAsia="zh-CN"/>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kern w:val="2"/>
          <w:sz w:val="21"/>
          <w:lang w:val="en-US" w:eastAsia="zh-CN"/>
        </w:rPr>
        <w:t xml:space="preserve">  </w:t>
      </w:r>
      <w:r>
        <w:rPr>
          <w:rFonts w:hint="eastAsia"/>
          <w:sz w:val="21"/>
          <w:lang w:val="en-US" w:eastAsia="zh-CN"/>
        </w:rPr>
        <w:t xml:space="preserve">                    </w:t>
      </w:r>
    </w:p>
    <w:p>
      <w:pPr>
        <w:pStyle w:val="2"/>
        <w:spacing w:line="360" w:lineRule="auto"/>
        <w:ind w:firstLine="630" w:firstLineChars="300"/>
        <w:jc w:val="both"/>
        <w:rPr>
          <w:rFonts w:hint="eastAsia"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日</w:t>
      </w:r>
    </w:p>
    <w:p>
      <w:pPr>
        <w:pStyle w:val="2"/>
        <w:rPr>
          <w:rFonts w:hint="eastAsia" w:ascii="宋体" w:hAnsi="宋体"/>
          <w:sz w:val="21"/>
        </w:rPr>
      </w:pPr>
    </w:p>
    <w:p>
      <w:pPr>
        <w:pStyle w:val="2"/>
        <w:rPr>
          <w:rFonts w:hint="eastAsia" w:ascii="宋体" w:hAnsi="宋体"/>
          <w:sz w:val="21"/>
        </w:rPr>
      </w:pPr>
    </w:p>
    <w:p>
      <w:pPr>
        <w:pStyle w:val="2"/>
        <w:rPr>
          <w:rFonts w:ascii="宋体" w:hAnsi="宋体"/>
          <w:sz w:val="21"/>
        </w:rPr>
      </w:pPr>
    </w:p>
    <w:p>
      <w:pPr>
        <w:adjustRightInd w:val="0"/>
        <w:snapToGrid w:val="0"/>
        <w:spacing w:line="360" w:lineRule="auto"/>
        <w:jc w:val="center"/>
        <w:rPr>
          <w:rFonts w:hint="eastAsia" w:ascii="宋体" w:hAnsi="宋体"/>
          <w:szCs w:val="21"/>
        </w:rPr>
      </w:pP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bR6atkAAAAKAQAADwAAAAAAAAABACAAAAAiAAAAZHJzL2Rvd25yZXYueG1sUEsBAhQA&#10;FAAAAAgAh07iQJQx13A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rPr>
                      </w:pPr>
                      <w:r>
                        <w:rPr>
                          <w:rFonts w:hint="eastAsia"/>
                        </w:rPr>
                        <w:t>附：法定代表人身份证复印件（正面）</w:t>
                      </w:r>
                    </w:p>
                  </w:txbxContent>
                </v:textbox>
              </v:shape>
            </w:pict>
          </mc:Fallback>
        </mc:AlternateContent>
      </w:r>
      <w:r>
        <w:rPr>
          <w:rFonts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PLzltkAAAAKAQAADwAAAAAAAAABACAAAAAiAAAAZHJzL2Rvd25yZXYueG1sUEsBAhQA&#10;FAAAAAgAh07iQJqcw4Q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rPr>
                      </w:pPr>
                      <w:r>
                        <w:rPr>
                          <w:rFonts w:hint="eastAsia"/>
                        </w:rPr>
                        <w:t>附：法定代表人身份证复印件（反面）</w:t>
                      </w:r>
                    </w:p>
                  </w:txbxContent>
                </v:textbox>
              </v:shape>
            </w:pict>
          </mc:Fallback>
        </mc:AlternateContent>
      </w: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ind w:firstLine="2310" w:firstLineChars="1100"/>
        <w:jc w:val="left"/>
        <w:rPr>
          <w:rFonts w:hint="eastAsia" w:ascii="宋体" w:hAnsi="宋体"/>
          <w:color w:val="000000"/>
          <w:szCs w:val="21"/>
        </w:rPr>
      </w:pPr>
    </w:p>
    <w:p>
      <w:pPr>
        <w:adjustRightInd w:val="0"/>
        <w:snapToGrid w:val="0"/>
        <w:spacing w:line="360" w:lineRule="auto"/>
        <w:ind w:firstLine="2310" w:firstLineChars="1100"/>
        <w:jc w:val="left"/>
        <w:rPr>
          <w:rFonts w:hint="eastAsia" w:ascii="宋体" w:hAnsi="宋体"/>
          <w:color w:val="000000"/>
          <w:szCs w:val="21"/>
        </w:rPr>
      </w:pPr>
    </w:p>
    <w:p>
      <w:pPr>
        <w:pStyle w:val="2"/>
        <w:spacing w:line="360" w:lineRule="auto"/>
        <w:rPr>
          <w:rFonts w:hint="eastAsia" w:ascii="宋体" w:hAnsi="宋体"/>
          <w:sz w:val="21"/>
        </w:rPr>
      </w:pPr>
    </w:p>
    <w:p>
      <w:pPr>
        <w:jc w:val="center"/>
        <w:rPr>
          <w:rFonts w:hint="eastAsia" w:ascii="宋体" w:hAnsi="宋体" w:cs="宋体"/>
          <w:b/>
          <w:szCs w:val="21"/>
        </w:rPr>
      </w:pPr>
      <w:r>
        <w:rPr>
          <w:rFonts w:ascii="宋体" w:hAnsi="宋体"/>
          <w:bCs/>
          <w:szCs w:val="21"/>
        </w:rPr>
        <w:br w:type="page"/>
      </w:r>
      <w:r>
        <w:rPr>
          <w:rFonts w:hint="eastAsia" w:ascii="宋体" w:hAnsi="宋体" w:cs="宋体"/>
          <w:b/>
          <w:sz w:val="28"/>
          <w:szCs w:val="21"/>
        </w:rPr>
        <w:t>法定代表人授权委托书</w:t>
      </w:r>
    </w:p>
    <w:p>
      <w:pPr>
        <w:pStyle w:val="2"/>
        <w:rPr>
          <w:rFonts w:hint="eastAsia" w:ascii="宋体" w:hAnsi="宋体" w:cs="宋体"/>
          <w:kern w:val="2"/>
          <w:sz w:val="21"/>
        </w:rPr>
      </w:pPr>
      <w:r>
        <w:rPr>
          <w:rFonts w:hint="eastAsia" w:ascii="宋体" w:hAnsi="宋体" w:cs="宋体"/>
          <w:kern w:val="2"/>
          <w:sz w:val="21"/>
        </w:rPr>
        <w:t>（法定代表人直接参加</w:t>
      </w:r>
      <w:r>
        <w:rPr>
          <w:rFonts w:hint="eastAsia" w:ascii="宋体" w:hAnsi="宋体" w:cs="宋体"/>
          <w:kern w:val="2"/>
          <w:sz w:val="21"/>
          <w:lang w:eastAsia="zh-CN"/>
        </w:rPr>
        <w:t>谈判</w:t>
      </w:r>
      <w:r>
        <w:rPr>
          <w:rFonts w:hint="eastAsia" w:ascii="宋体" w:hAnsi="宋体" w:cs="宋体"/>
          <w:kern w:val="2"/>
          <w:sz w:val="21"/>
        </w:rPr>
        <w:t>活动的，可不提供本项内容）</w:t>
      </w:r>
    </w:p>
    <w:p>
      <w:pPr>
        <w:pStyle w:val="2"/>
        <w:rPr>
          <w:rFonts w:ascii="宋体" w:hAnsi="宋体" w:cs="宋体"/>
          <w:kern w:val="2"/>
          <w:sz w:val="21"/>
        </w:rPr>
      </w:pPr>
    </w:p>
    <w:p>
      <w:pPr>
        <w:adjustRightInd w:val="0"/>
        <w:snapToGrid w:val="0"/>
        <w:spacing w:line="360" w:lineRule="auto"/>
        <w:rPr>
          <w:rFonts w:hint="eastAsia" w:ascii="宋体" w:hAnsi="宋体"/>
          <w:color w:val="000000"/>
          <w:kern w:val="0"/>
          <w:szCs w:val="21"/>
        </w:rPr>
      </w:pPr>
      <w:r>
        <w:rPr>
          <w:rFonts w:hint="eastAsia" w:ascii="宋体" w:hAnsi="宋体"/>
          <w:color w:val="000000"/>
          <w:kern w:val="0"/>
          <w:szCs w:val="21"/>
          <w:lang w:eastAsia="zh-CN"/>
        </w:rPr>
        <w:t>鄂东医疗集团市妇幼保健院</w:t>
      </w:r>
      <w:r>
        <w:rPr>
          <w:rFonts w:hint="eastAsia" w:ascii="宋体" w:hAnsi="宋体"/>
          <w:color w:val="000000"/>
          <w:kern w:val="0"/>
          <w:szCs w:val="21"/>
        </w:rPr>
        <w:t>：</w:t>
      </w:r>
    </w:p>
    <w:p>
      <w:pPr>
        <w:spacing w:line="360" w:lineRule="auto"/>
        <w:ind w:firstLine="525" w:firstLineChars="250"/>
        <w:rPr>
          <w:rFonts w:ascii="宋体" w:hAnsi="宋体"/>
          <w:szCs w:val="21"/>
        </w:rPr>
      </w:pPr>
      <w:r>
        <w:rPr>
          <w:rFonts w:hint="eastAsia" w:ascii="宋体" w:hAnsi="宋体" w:cs="宋体"/>
          <w:szCs w:val="21"/>
          <w:u w:val="single"/>
        </w:rPr>
        <w:t xml:space="preserve">          </w:t>
      </w:r>
      <w:r>
        <w:rPr>
          <w:rFonts w:hint="eastAsia" w:ascii="宋体" w:hAnsi="宋体" w:cs="宋体"/>
          <w:szCs w:val="21"/>
        </w:rPr>
        <w:t>（供应商名称）在下面签字或盖章的</w:t>
      </w:r>
      <w:r>
        <w:rPr>
          <w:rFonts w:hint="eastAsia" w:ascii="宋体" w:hAnsi="宋体" w:cs="宋体"/>
          <w:szCs w:val="21"/>
          <w:u w:val="single"/>
        </w:rPr>
        <w:t xml:space="preserve">            </w:t>
      </w:r>
      <w:r>
        <w:rPr>
          <w:rFonts w:hint="eastAsia" w:ascii="宋体" w:hAnsi="宋体" w:cs="宋体"/>
          <w:szCs w:val="21"/>
        </w:rPr>
        <w:t>（法定代表人姓名、职务）代表本公司授权在下面签字的</w:t>
      </w:r>
      <w:r>
        <w:rPr>
          <w:rFonts w:hint="eastAsia" w:ascii="宋体" w:hAnsi="宋体" w:cs="宋体"/>
          <w:szCs w:val="21"/>
          <w:u w:val="single"/>
        </w:rPr>
        <w:t xml:space="preserve">            </w:t>
      </w:r>
      <w:r>
        <w:rPr>
          <w:rFonts w:hint="eastAsia" w:ascii="宋体" w:hAnsi="宋体" w:cs="宋体"/>
          <w:szCs w:val="21"/>
        </w:rPr>
        <w:t>（授权代表的姓名、职务）为本公司的合法代理人，就</w:t>
      </w:r>
      <w:r>
        <w:rPr>
          <w:rFonts w:hint="eastAsia" w:ascii="宋体" w:hAnsi="宋体" w:cs="宋体"/>
          <w:szCs w:val="21"/>
          <w:u w:val="single"/>
        </w:rPr>
        <w:t xml:space="preserve">                       </w:t>
      </w:r>
      <w:r>
        <w:rPr>
          <w:rFonts w:hint="eastAsia" w:ascii="宋体" w:hAnsi="宋体" w:cs="宋体"/>
          <w:szCs w:val="21"/>
        </w:rPr>
        <w:t>（项目编号、项目名称）的竞争性</w:t>
      </w:r>
      <w:r>
        <w:rPr>
          <w:rFonts w:hint="eastAsia" w:ascii="宋体" w:hAnsi="宋体" w:cs="宋体"/>
          <w:szCs w:val="21"/>
          <w:lang w:eastAsia="zh-CN"/>
        </w:rPr>
        <w:t>谈判</w:t>
      </w:r>
      <w:r>
        <w:rPr>
          <w:rFonts w:hint="eastAsia" w:ascii="宋体" w:hAnsi="宋体" w:cs="宋体"/>
          <w:szCs w:val="21"/>
        </w:rPr>
        <w:t>采购，以本公司的名义处理一切与之有关的事务。</w:t>
      </w:r>
    </w:p>
    <w:p>
      <w:pPr>
        <w:spacing w:line="360" w:lineRule="auto"/>
        <w:ind w:firstLine="420" w:firstLineChars="200"/>
        <w:rPr>
          <w:rFonts w:ascii="宋体" w:hAnsi="宋体"/>
          <w:szCs w:val="21"/>
        </w:rPr>
      </w:pPr>
      <w:r>
        <w:rPr>
          <w:rFonts w:hint="eastAsia" w:ascii="宋体" w:hAnsi="宋体" w:cs="宋体"/>
          <w:szCs w:val="21"/>
        </w:rPr>
        <w:t>本授权书自</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日止签字有效。</w:t>
      </w:r>
    </w:p>
    <w:p>
      <w:pPr>
        <w:spacing w:line="360" w:lineRule="auto"/>
        <w:ind w:firstLine="420" w:firstLineChars="200"/>
        <w:rPr>
          <w:rFonts w:ascii="宋体" w:hAnsi="宋体"/>
          <w:szCs w:val="21"/>
        </w:rPr>
      </w:pPr>
      <w:r>
        <w:rPr>
          <w:rFonts w:hint="eastAsia" w:ascii="宋体" w:hAnsi="宋体" w:cs="宋体"/>
          <w:szCs w:val="21"/>
        </w:rPr>
        <w:t>特此声明。</w:t>
      </w: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hAnsi="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60" w:lineRule="auto"/>
        <w:ind w:firstLine="630" w:firstLineChars="300"/>
        <w:rPr>
          <w:rFonts w:hint="eastAsia" w:ascii="宋体" w:hAnsi="宋体"/>
          <w:color w:val="000000"/>
          <w:szCs w:val="21"/>
        </w:rPr>
      </w:pPr>
      <w:r>
        <w:rPr>
          <w:rFonts w:hint="eastAsia" w:ascii="宋体" w:hAnsi="宋体"/>
          <w:color w:val="00000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供应商名称（公章）：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法定代表人（签字或盖章）：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s="宋体"/>
          <w:szCs w:val="21"/>
        </w:rPr>
        <w:t>授权代表</w:t>
      </w:r>
      <w:r>
        <w:rPr>
          <w:rFonts w:hint="eastAsia" w:ascii="宋体" w:hAnsi="宋体"/>
          <w:color w:val="000000"/>
          <w:kern w:val="0"/>
          <w:szCs w:val="21"/>
        </w:rPr>
        <w:t xml:space="preserve">（签名）： </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szCs w:val="21"/>
        </w:rPr>
      </w:pPr>
      <w:r>
        <w:rPr>
          <w:rFonts w:hint="eastAsia" w:ascii="宋体" w:hAnsi="宋体" w:cs="宋体"/>
          <w:szCs w:val="21"/>
        </w:rPr>
        <w:t>授权代表</w:t>
      </w:r>
      <w:r>
        <w:rPr>
          <w:rFonts w:hint="eastAsia" w:ascii="宋体" w:hAnsi="宋体"/>
          <w:color w:val="000000"/>
          <w:kern w:val="0"/>
          <w:szCs w:val="21"/>
        </w:rPr>
        <w:t>身份证号码：</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r>
        <w:rPr>
          <w:rFonts w:hint="eastAsia" w:ascii="宋体" w:hAnsi="宋体"/>
          <w:color w:val="000000"/>
          <w:szCs w:val="21"/>
        </w:rPr>
        <w:t xml:space="preserve">       </w:t>
      </w:r>
    </w:p>
    <w:p>
      <w:pPr>
        <w:adjustRightInd w:val="0"/>
        <w:snapToGrid w:val="0"/>
        <w:spacing w:line="360" w:lineRule="auto"/>
        <w:ind w:firstLine="630" w:firstLineChars="300"/>
        <w:rPr>
          <w:rFonts w:hint="eastAsia" w:ascii="宋体" w:hAnsi="宋体"/>
          <w:color w:val="000000"/>
          <w:szCs w:val="21"/>
        </w:rPr>
      </w:pPr>
      <w:r>
        <w:rPr>
          <w:rFonts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58240;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PiAkjZAAAACgEAAA8AAAAAAAAAAQAgAAAAIgAAAGRycy9kb3ducmV2LnhtbFBLAQIU&#10;ABQAAAAIAIdO4kCgCp3dKwIAAHAEAAAOAAAAAAAAAAEAIAAAACg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附：法定代表人身份证复印件（正面）</w:t>
                      </w:r>
                    </w:p>
                  </w:txbxContent>
                </v:textbox>
              </v:shape>
            </w:pict>
          </mc:Fallback>
        </mc:AlternateConten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59264;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ipP/fYAAAACgEAAA8AAAAAAAAAAQAgAAAAIgAAAGRycy9kb3ducmV2LnhtbFBLAQIUABQA&#10;AAAIAIdO4kC9QTLxKQIAAHAEAAAOAAAAAAAAAAEAIAAAACcBAABkcnMvZTJvRG9jLnhtbFBLBQYA&#10;AAAABgAGAFkBAADC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附：法定代表人身份证复印件（反面）</w:t>
                      </w:r>
                    </w:p>
                  </w:txbxContent>
                </v:textbox>
              </v:shape>
            </w:pict>
          </mc:Fallback>
        </mc:AlternateContent>
      </w:r>
      <w:r>
        <w:rPr>
          <w:rFonts w:hint="eastAsia" w:ascii="宋体" w:hAnsi="宋体"/>
          <w:color w:val="000000"/>
          <w:szCs w:val="21"/>
        </w:rPr>
        <w:t>电话：</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autoSpaceDE w:val="0"/>
        <w:autoSpaceDN w:val="0"/>
        <w:spacing w:line="360" w:lineRule="auto"/>
        <w:ind w:left="269" w:leftChars="128" w:firstLine="420" w:firstLineChars="200"/>
        <w:jc w:val="right"/>
        <w:rPr>
          <w:rFonts w:hint="eastAsia" w:ascii="宋体" w:hAnsi="宋体"/>
          <w:color w:val="000000"/>
          <w:szCs w:val="21"/>
        </w:rPr>
      </w:pPr>
      <w:r>
        <w:rPr>
          <w:rFonts w:hint="eastAsia" w:ascii="宋体" w:hAnsi="宋体"/>
          <w:color w:val="000000"/>
          <w:szCs w:val="21"/>
        </w:rPr>
        <w:t xml:space="preserve">    </w:t>
      </w:r>
    </w:p>
    <w:p>
      <w:pPr>
        <w:autoSpaceDE w:val="0"/>
        <w:autoSpaceDN w:val="0"/>
        <w:spacing w:line="360" w:lineRule="auto"/>
        <w:ind w:left="269" w:leftChars="128" w:firstLine="420" w:firstLineChars="200"/>
        <w:jc w:val="right"/>
        <w:rPr>
          <w:rFonts w:hint="eastAsia" w:ascii="宋体" w:hAnsi="宋体"/>
          <w:color w:val="000000"/>
          <w:szCs w:val="21"/>
        </w:rPr>
      </w:pP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WFa9kAAAAKAQAADwAAAAAAAAABACAAAAAiAAAAZHJzL2Rvd25yZXYueG1sUEsBAhQA&#10;FAAAAAgAh07iQK6niSk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附：授权代表身份证复印件（反面）</w:t>
                      </w:r>
                    </w:p>
                    <w:p>
                      <w:pPr>
                        <w:rPr>
                          <w:rFonts w:hint="eastAsia"/>
                        </w:rPr>
                      </w:pPr>
                    </w:p>
                  </w:txbxContent>
                </v:textbox>
              </v:shape>
            </w:pict>
          </mc:Fallback>
        </mc:AlternateContent>
      </w: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RZf2AAAAAoBAAAPAAAAAAAAAAEAIAAAACIAAABkcnMvZG93bnJldi54bWxQSwECFAAU&#10;AAAACACHTuJAs+wmBSoCAABwBAAADgAAAAAAAAABACAAAAAnAQAAZHJzL2Uyb0RvYy54bWxQSwUG&#10;AAAAAAYABgBZAQAAww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附：授权代表身份证复印件（正面）</w:t>
                      </w:r>
                    </w:p>
                    <w:p>
                      <w:pPr>
                        <w:rPr>
                          <w:rFonts w:hint="eastAsia"/>
                        </w:rPr>
                      </w:pPr>
                    </w:p>
                  </w:txbxContent>
                </v:textbox>
              </v:shape>
            </w:pict>
          </mc:Fallback>
        </mc:AlternateContent>
      </w:r>
    </w:p>
    <w:p>
      <w:pPr>
        <w:spacing w:line="360" w:lineRule="auto"/>
        <w:ind w:left="480" w:hanging="480"/>
        <w:jc w:val="right"/>
        <w:rPr>
          <w:rFonts w:hint="eastAsia" w:ascii="宋体" w:hAnsi="宋体"/>
          <w:color w:val="000000"/>
          <w:szCs w:val="21"/>
        </w:rPr>
      </w:pPr>
    </w:p>
    <w:p>
      <w:pPr>
        <w:spacing w:line="360" w:lineRule="auto"/>
        <w:ind w:left="480" w:hanging="480"/>
        <w:jc w:val="right"/>
        <w:rPr>
          <w:rFonts w:ascii="宋体" w:hAnsi="宋体"/>
          <w:szCs w:val="21"/>
        </w:rPr>
      </w:pPr>
    </w:p>
    <w:p>
      <w:pPr>
        <w:adjustRightInd w:val="0"/>
        <w:snapToGrid w:val="0"/>
        <w:spacing w:line="360" w:lineRule="auto"/>
        <w:rPr>
          <w:rFonts w:ascii="宋体" w:hAnsi="宋体"/>
          <w:bCs/>
          <w:szCs w:val="21"/>
        </w:rPr>
      </w:pPr>
      <w:r>
        <w:rPr>
          <w:rFonts w:ascii="宋体" w:hAnsi="宋体"/>
          <w:bCs/>
          <w:szCs w:val="21"/>
        </w:rPr>
        <w:t xml:space="preserve"> </w:t>
      </w:r>
    </w:p>
    <w:p>
      <w:pPr>
        <w:rPr>
          <w:rFonts w:ascii="宋体" w:hAnsi="宋体" w:cs="宋体"/>
          <w:szCs w:val="21"/>
        </w:rPr>
      </w:pPr>
    </w:p>
    <w:p>
      <w:pPr>
        <w:tabs>
          <w:tab w:val="left" w:pos="915"/>
        </w:tabs>
        <w:rPr>
          <w:rFonts w:hint="default" w:ascii="宋体" w:hAnsi="宋体" w:cs="宋体" w:eastAsiaTheme="minorEastAsia"/>
          <w:szCs w:val="21"/>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cs="宋体"/>
          <w:szCs w:val="21"/>
          <w:lang w:val="en-US" w:eastAsia="zh-CN"/>
        </w:rPr>
        <w:t xml:space="preserve">  </w:t>
      </w:r>
    </w:p>
    <w:p>
      <w:pPr>
        <w:pStyle w:val="10"/>
        <w:spacing w:line="360" w:lineRule="auto"/>
        <w:ind w:firstLine="2249" w:firstLineChars="800"/>
        <w:jc w:val="left"/>
        <w:rPr>
          <w:rFonts w:ascii="宋体" w:hAnsi="宋体" w:cs="宋体"/>
          <w:b/>
          <w:sz w:val="28"/>
          <w:lang w:eastAsia="zh-CN"/>
        </w:rPr>
      </w:pPr>
      <w:r>
        <w:rPr>
          <w:rFonts w:hint="eastAsia" w:ascii="宋体" w:hAnsi="宋体" w:cs="宋体"/>
          <w:b/>
          <w:sz w:val="28"/>
        </w:rPr>
        <w:t>供应商认为需要提供的其他资料</w:t>
      </w:r>
    </w:p>
    <w:p>
      <w:pPr>
        <w:pStyle w:val="10"/>
        <w:tabs>
          <w:tab w:val="left" w:pos="993"/>
        </w:tabs>
        <w:spacing w:line="360" w:lineRule="auto"/>
        <w:rPr>
          <w:rFonts w:hAnsi="宋体"/>
          <w:kern w:val="0"/>
        </w:rPr>
      </w:pPr>
    </w:p>
    <w:p>
      <w:pPr>
        <w:pStyle w:val="10"/>
        <w:tabs>
          <w:tab w:val="left" w:pos="993"/>
        </w:tabs>
        <w:spacing w:line="360" w:lineRule="auto"/>
        <w:jc w:val="center"/>
        <w:rPr>
          <w:rFonts w:hAnsi="宋体"/>
          <w:kern w:val="0"/>
        </w:rPr>
      </w:pPr>
      <w:r>
        <w:rPr>
          <w:rFonts w:hint="eastAsia" w:hAnsi="宋体"/>
          <w:kern w:val="0"/>
        </w:rPr>
        <w:t>（如有，格式自定）</w:t>
      </w:r>
    </w:p>
    <w:p>
      <w:pPr>
        <w:pStyle w:val="2"/>
        <w:rPr>
          <w:rFonts w:hint="default" w:ascii="宋体" w:hAnsi="宋体"/>
          <w:bCs/>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95597FF"/>
    <w:multiLevelType w:val="singleLevel"/>
    <w:tmpl w:val="A95597FF"/>
    <w:lvl w:ilvl="0" w:tentative="0">
      <w:start w:val="2"/>
      <w:numFmt w:val="chineseCounting"/>
      <w:suff w:val="space"/>
      <w:lvlText w:val="第%1章"/>
      <w:lvlJc w:val="left"/>
      <w:rPr>
        <w:rFonts w:hint="eastAsia"/>
      </w:rPr>
    </w:lvl>
  </w:abstractNum>
  <w:abstractNum w:abstractNumId="2">
    <w:nsid w:val="706A6639"/>
    <w:multiLevelType w:val="multilevel"/>
    <w:tmpl w:val="706A6639"/>
    <w:lvl w:ilvl="0" w:tentative="0">
      <w:start w:val="1"/>
      <w:numFmt w:val="japaneseCounting"/>
      <w:lvlText w:val="%1、"/>
      <w:lvlJc w:val="left"/>
      <w:pPr>
        <w:ind w:left="510" w:hanging="51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2BBD"/>
    <w:rsid w:val="007C5078"/>
    <w:rsid w:val="00AA1DAD"/>
    <w:rsid w:val="00F43171"/>
    <w:rsid w:val="01270DC2"/>
    <w:rsid w:val="014D7DFF"/>
    <w:rsid w:val="01BA6299"/>
    <w:rsid w:val="021D4A39"/>
    <w:rsid w:val="0383487F"/>
    <w:rsid w:val="038D5E0D"/>
    <w:rsid w:val="040E6E31"/>
    <w:rsid w:val="049B6403"/>
    <w:rsid w:val="04F462D7"/>
    <w:rsid w:val="0524639C"/>
    <w:rsid w:val="052C1C4D"/>
    <w:rsid w:val="05416E65"/>
    <w:rsid w:val="060547FF"/>
    <w:rsid w:val="060F3DF2"/>
    <w:rsid w:val="069F1E53"/>
    <w:rsid w:val="06CF3B48"/>
    <w:rsid w:val="06EA6E60"/>
    <w:rsid w:val="070C2FE9"/>
    <w:rsid w:val="07722235"/>
    <w:rsid w:val="07CA11D0"/>
    <w:rsid w:val="07F76002"/>
    <w:rsid w:val="081C7D77"/>
    <w:rsid w:val="084560BB"/>
    <w:rsid w:val="088746C4"/>
    <w:rsid w:val="08FE5502"/>
    <w:rsid w:val="092022E8"/>
    <w:rsid w:val="093D13FF"/>
    <w:rsid w:val="09B94FC2"/>
    <w:rsid w:val="09DB6A91"/>
    <w:rsid w:val="09EC29BC"/>
    <w:rsid w:val="09FC3955"/>
    <w:rsid w:val="0A3A3269"/>
    <w:rsid w:val="0A90450B"/>
    <w:rsid w:val="0ABD6BD8"/>
    <w:rsid w:val="0B09003E"/>
    <w:rsid w:val="0B266BCD"/>
    <w:rsid w:val="0B6073B1"/>
    <w:rsid w:val="0BB0595A"/>
    <w:rsid w:val="0BC60056"/>
    <w:rsid w:val="0C1247BF"/>
    <w:rsid w:val="0C606069"/>
    <w:rsid w:val="0CD1415A"/>
    <w:rsid w:val="0D140C3D"/>
    <w:rsid w:val="0D824161"/>
    <w:rsid w:val="0DA0150E"/>
    <w:rsid w:val="0EF30BF9"/>
    <w:rsid w:val="0F350692"/>
    <w:rsid w:val="0F7C198B"/>
    <w:rsid w:val="0F814EDB"/>
    <w:rsid w:val="0F8F231B"/>
    <w:rsid w:val="0F9F2346"/>
    <w:rsid w:val="0FC52620"/>
    <w:rsid w:val="0FC7534B"/>
    <w:rsid w:val="10995078"/>
    <w:rsid w:val="10EC7EA8"/>
    <w:rsid w:val="11CD4F30"/>
    <w:rsid w:val="1200263A"/>
    <w:rsid w:val="1215664B"/>
    <w:rsid w:val="12304627"/>
    <w:rsid w:val="123D5A14"/>
    <w:rsid w:val="12CA2EB0"/>
    <w:rsid w:val="12F71424"/>
    <w:rsid w:val="13145058"/>
    <w:rsid w:val="13560CAD"/>
    <w:rsid w:val="138C083E"/>
    <w:rsid w:val="139B3E45"/>
    <w:rsid w:val="13BE359D"/>
    <w:rsid w:val="140D1B2F"/>
    <w:rsid w:val="143A0C5A"/>
    <w:rsid w:val="146061F9"/>
    <w:rsid w:val="152C2509"/>
    <w:rsid w:val="159C5F4C"/>
    <w:rsid w:val="15FC6A79"/>
    <w:rsid w:val="161132A4"/>
    <w:rsid w:val="162B01D5"/>
    <w:rsid w:val="165A5C64"/>
    <w:rsid w:val="165D1329"/>
    <w:rsid w:val="166338BF"/>
    <w:rsid w:val="170F1AC9"/>
    <w:rsid w:val="17357562"/>
    <w:rsid w:val="174A394A"/>
    <w:rsid w:val="176050BD"/>
    <w:rsid w:val="176B75EE"/>
    <w:rsid w:val="17A76CC4"/>
    <w:rsid w:val="17D162CE"/>
    <w:rsid w:val="186D0247"/>
    <w:rsid w:val="18BE4EB3"/>
    <w:rsid w:val="18FE664A"/>
    <w:rsid w:val="192C5D27"/>
    <w:rsid w:val="19732998"/>
    <w:rsid w:val="19E526D9"/>
    <w:rsid w:val="1A01225B"/>
    <w:rsid w:val="1A2A1A27"/>
    <w:rsid w:val="1A5031F2"/>
    <w:rsid w:val="1A9D40F2"/>
    <w:rsid w:val="1BB659CE"/>
    <w:rsid w:val="1BD17F09"/>
    <w:rsid w:val="1BE459B1"/>
    <w:rsid w:val="1C681851"/>
    <w:rsid w:val="1CB5618B"/>
    <w:rsid w:val="1CD8140A"/>
    <w:rsid w:val="1CDC5D6E"/>
    <w:rsid w:val="1CFE3E2C"/>
    <w:rsid w:val="1D381D2F"/>
    <w:rsid w:val="1D55476F"/>
    <w:rsid w:val="1D5809F8"/>
    <w:rsid w:val="1D613708"/>
    <w:rsid w:val="1DAD0CA6"/>
    <w:rsid w:val="1DC24D1E"/>
    <w:rsid w:val="1E1673D0"/>
    <w:rsid w:val="1E315405"/>
    <w:rsid w:val="1E63727F"/>
    <w:rsid w:val="1E963F67"/>
    <w:rsid w:val="1EA621D2"/>
    <w:rsid w:val="1ECE42DC"/>
    <w:rsid w:val="1EF048C7"/>
    <w:rsid w:val="1F18482E"/>
    <w:rsid w:val="1FCB36F7"/>
    <w:rsid w:val="200F72DB"/>
    <w:rsid w:val="203351FF"/>
    <w:rsid w:val="207A2531"/>
    <w:rsid w:val="20A84BC6"/>
    <w:rsid w:val="211F7C73"/>
    <w:rsid w:val="21355983"/>
    <w:rsid w:val="213F22BB"/>
    <w:rsid w:val="21A05E43"/>
    <w:rsid w:val="22343C85"/>
    <w:rsid w:val="22537D10"/>
    <w:rsid w:val="2287721C"/>
    <w:rsid w:val="229662E5"/>
    <w:rsid w:val="2298064B"/>
    <w:rsid w:val="22B13F11"/>
    <w:rsid w:val="22BC3592"/>
    <w:rsid w:val="22EE6587"/>
    <w:rsid w:val="22EF7A2E"/>
    <w:rsid w:val="233F224B"/>
    <w:rsid w:val="2359500F"/>
    <w:rsid w:val="23AA5130"/>
    <w:rsid w:val="23E23075"/>
    <w:rsid w:val="24201798"/>
    <w:rsid w:val="24973318"/>
    <w:rsid w:val="24A46A0E"/>
    <w:rsid w:val="24A57756"/>
    <w:rsid w:val="24C30F8D"/>
    <w:rsid w:val="24E6325F"/>
    <w:rsid w:val="24EA733C"/>
    <w:rsid w:val="257056D9"/>
    <w:rsid w:val="25CC630D"/>
    <w:rsid w:val="25EE102E"/>
    <w:rsid w:val="25F81C15"/>
    <w:rsid w:val="25FA46E2"/>
    <w:rsid w:val="264D147D"/>
    <w:rsid w:val="26564BF8"/>
    <w:rsid w:val="265D7197"/>
    <w:rsid w:val="26B16B3B"/>
    <w:rsid w:val="26BA41ED"/>
    <w:rsid w:val="27583F66"/>
    <w:rsid w:val="2764481F"/>
    <w:rsid w:val="276464CE"/>
    <w:rsid w:val="279D4816"/>
    <w:rsid w:val="27BC6648"/>
    <w:rsid w:val="28194014"/>
    <w:rsid w:val="28B20A2F"/>
    <w:rsid w:val="29ED4167"/>
    <w:rsid w:val="2A0938D2"/>
    <w:rsid w:val="2A1E2706"/>
    <w:rsid w:val="2A2C1ED5"/>
    <w:rsid w:val="2A471E1D"/>
    <w:rsid w:val="2A5A0964"/>
    <w:rsid w:val="2AA23757"/>
    <w:rsid w:val="2AD3411B"/>
    <w:rsid w:val="2AF97ACE"/>
    <w:rsid w:val="2B2857BB"/>
    <w:rsid w:val="2B4259BA"/>
    <w:rsid w:val="2B47565A"/>
    <w:rsid w:val="2B6D7182"/>
    <w:rsid w:val="2BD622B0"/>
    <w:rsid w:val="2CA06A32"/>
    <w:rsid w:val="2D3B3C7F"/>
    <w:rsid w:val="2DCA6258"/>
    <w:rsid w:val="2DDB5D53"/>
    <w:rsid w:val="2DEE6FEB"/>
    <w:rsid w:val="2E0772B5"/>
    <w:rsid w:val="2E346903"/>
    <w:rsid w:val="2E5013D9"/>
    <w:rsid w:val="2E623040"/>
    <w:rsid w:val="2ED65B71"/>
    <w:rsid w:val="2F07430A"/>
    <w:rsid w:val="2F376458"/>
    <w:rsid w:val="2F3E470B"/>
    <w:rsid w:val="2F4E1D56"/>
    <w:rsid w:val="2F9D33A1"/>
    <w:rsid w:val="2FC26240"/>
    <w:rsid w:val="2FC41A8E"/>
    <w:rsid w:val="30507D67"/>
    <w:rsid w:val="30BC54D5"/>
    <w:rsid w:val="30F357A8"/>
    <w:rsid w:val="310F4573"/>
    <w:rsid w:val="31233E51"/>
    <w:rsid w:val="314244F1"/>
    <w:rsid w:val="3239049F"/>
    <w:rsid w:val="3297170F"/>
    <w:rsid w:val="32C30821"/>
    <w:rsid w:val="32F00AB6"/>
    <w:rsid w:val="330C1593"/>
    <w:rsid w:val="33375828"/>
    <w:rsid w:val="33517F2B"/>
    <w:rsid w:val="33FE2621"/>
    <w:rsid w:val="340E73E0"/>
    <w:rsid w:val="344929C1"/>
    <w:rsid w:val="34AB1759"/>
    <w:rsid w:val="351E0A11"/>
    <w:rsid w:val="366277BD"/>
    <w:rsid w:val="36A9414D"/>
    <w:rsid w:val="37073DF5"/>
    <w:rsid w:val="3725542C"/>
    <w:rsid w:val="37472C97"/>
    <w:rsid w:val="37DB2C13"/>
    <w:rsid w:val="38020178"/>
    <w:rsid w:val="3861340A"/>
    <w:rsid w:val="38D35266"/>
    <w:rsid w:val="394701E4"/>
    <w:rsid w:val="395D0D7A"/>
    <w:rsid w:val="396C6046"/>
    <w:rsid w:val="3A3878C0"/>
    <w:rsid w:val="3A4853FC"/>
    <w:rsid w:val="3AB97040"/>
    <w:rsid w:val="3AC5487C"/>
    <w:rsid w:val="3B0B2A77"/>
    <w:rsid w:val="3B4E535F"/>
    <w:rsid w:val="3B8571CE"/>
    <w:rsid w:val="3C0B1686"/>
    <w:rsid w:val="3CBA16D4"/>
    <w:rsid w:val="3D621CD3"/>
    <w:rsid w:val="3D905EA9"/>
    <w:rsid w:val="3D9C7A46"/>
    <w:rsid w:val="3DB22583"/>
    <w:rsid w:val="3DC3043E"/>
    <w:rsid w:val="3E005B22"/>
    <w:rsid w:val="3E931BCF"/>
    <w:rsid w:val="3EB052B6"/>
    <w:rsid w:val="3ED7547D"/>
    <w:rsid w:val="3EDB1283"/>
    <w:rsid w:val="3F740DFD"/>
    <w:rsid w:val="3FB87A87"/>
    <w:rsid w:val="400E2B3A"/>
    <w:rsid w:val="401C5184"/>
    <w:rsid w:val="40D26E47"/>
    <w:rsid w:val="412F0047"/>
    <w:rsid w:val="4140397C"/>
    <w:rsid w:val="41740C57"/>
    <w:rsid w:val="420046E2"/>
    <w:rsid w:val="421A2025"/>
    <w:rsid w:val="428114A7"/>
    <w:rsid w:val="431025F6"/>
    <w:rsid w:val="4316592E"/>
    <w:rsid w:val="43C079A0"/>
    <w:rsid w:val="43C10C1D"/>
    <w:rsid w:val="43C628D8"/>
    <w:rsid w:val="43CF2CC7"/>
    <w:rsid w:val="44352949"/>
    <w:rsid w:val="446706D4"/>
    <w:rsid w:val="448041BA"/>
    <w:rsid w:val="449C76E0"/>
    <w:rsid w:val="44A67F1D"/>
    <w:rsid w:val="44E77DB2"/>
    <w:rsid w:val="44FA4943"/>
    <w:rsid w:val="45340D92"/>
    <w:rsid w:val="457A4FC6"/>
    <w:rsid w:val="45AF04A4"/>
    <w:rsid w:val="46036E33"/>
    <w:rsid w:val="46377361"/>
    <w:rsid w:val="46A979AE"/>
    <w:rsid w:val="46DD350C"/>
    <w:rsid w:val="46F00C0C"/>
    <w:rsid w:val="46F8745B"/>
    <w:rsid w:val="485947C7"/>
    <w:rsid w:val="4862129B"/>
    <w:rsid w:val="48905FEA"/>
    <w:rsid w:val="48AD53D9"/>
    <w:rsid w:val="494944BB"/>
    <w:rsid w:val="49D52D85"/>
    <w:rsid w:val="49E616AE"/>
    <w:rsid w:val="4AA0512B"/>
    <w:rsid w:val="4AD46536"/>
    <w:rsid w:val="4B015D9A"/>
    <w:rsid w:val="4B0E46D7"/>
    <w:rsid w:val="4B105DC9"/>
    <w:rsid w:val="4B2F0148"/>
    <w:rsid w:val="4B3166D8"/>
    <w:rsid w:val="4B3C2F6B"/>
    <w:rsid w:val="4B851012"/>
    <w:rsid w:val="4B9E316E"/>
    <w:rsid w:val="4BAF7CA5"/>
    <w:rsid w:val="4BEA32C3"/>
    <w:rsid w:val="4C0630DA"/>
    <w:rsid w:val="4C800457"/>
    <w:rsid w:val="4CF469C2"/>
    <w:rsid w:val="4D56581F"/>
    <w:rsid w:val="4D8F4388"/>
    <w:rsid w:val="4DCC1635"/>
    <w:rsid w:val="4E055E44"/>
    <w:rsid w:val="4E06432B"/>
    <w:rsid w:val="4EB40402"/>
    <w:rsid w:val="4EB53640"/>
    <w:rsid w:val="4EE17CC2"/>
    <w:rsid w:val="4EEC4DFE"/>
    <w:rsid w:val="4FB54AE0"/>
    <w:rsid w:val="4FB94B06"/>
    <w:rsid w:val="4FD51372"/>
    <w:rsid w:val="506B5A68"/>
    <w:rsid w:val="50903778"/>
    <w:rsid w:val="50B54AD5"/>
    <w:rsid w:val="523336D0"/>
    <w:rsid w:val="526C6541"/>
    <w:rsid w:val="52734CF5"/>
    <w:rsid w:val="52986EA0"/>
    <w:rsid w:val="53C73074"/>
    <w:rsid w:val="53D77568"/>
    <w:rsid w:val="54403FFF"/>
    <w:rsid w:val="549E59FD"/>
    <w:rsid w:val="550F69F6"/>
    <w:rsid w:val="55595093"/>
    <w:rsid w:val="558E19C6"/>
    <w:rsid w:val="559277B8"/>
    <w:rsid w:val="568F4668"/>
    <w:rsid w:val="569A5F2A"/>
    <w:rsid w:val="56F64650"/>
    <w:rsid w:val="57530F78"/>
    <w:rsid w:val="577A111C"/>
    <w:rsid w:val="57AD7DAB"/>
    <w:rsid w:val="57B90A21"/>
    <w:rsid w:val="57E93234"/>
    <w:rsid w:val="58085AAF"/>
    <w:rsid w:val="58331D6E"/>
    <w:rsid w:val="58B951D1"/>
    <w:rsid w:val="58BB6AE9"/>
    <w:rsid w:val="58C40B88"/>
    <w:rsid w:val="58FA3186"/>
    <w:rsid w:val="593E71BE"/>
    <w:rsid w:val="5947612B"/>
    <w:rsid w:val="596765E3"/>
    <w:rsid w:val="59F10703"/>
    <w:rsid w:val="5A190BC0"/>
    <w:rsid w:val="5A1A6B71"/>
    <w:rsid w:val="5A4808FD"/>
    <w:rsid w:val="5B9371D3"/>
    <w:rsid w:val="5BC03B5E"/>
    <w:rsid w:val="5C0C2480"/>
    <w:rsid w:val="5C644AFB"/>
    <w:rsid w:val="5C686A5E"/>
    <w:rsid w:val="5CC94D0F"/>
    <w:rsid w:val="5CE607BA"/>
    <w:rsid w:val="5D4A2794"/>
    <w:rsid w:val="5D746071"/>
    <w:rsid w:val="5D792EEE"/>
    <w:rsid w:val="5DB264B5"/>
    <w:rsid w:val="5DBA0475"/>
    <w:rsid w:val="5DC63CF2"/>
    <w:rsid w:val="5DD40641"/>
    <w:rsid w:val="5E2C0621"/>
    <w:rsid w:val="5E4A05A1"/>
    <w:rsid w:val="5E8C595B"/>
    <w:rsid w:val="5E8D1571"/>
    <w:rsid w:val="5EA75DBD"/>
    <w:rsid w:val="5EA930FC"/>
    <w:rsid w:val="5EBC1FCD"/>
    <w:rsid w:val="5EFE62D0"/>
    <w:rsid w:val="5F046095"/>
    <w:rsid w:val="5F430F4D"/>
    <w:rsid w:val="5F93183B"/>
    <w:rsid w:val="60484F8E"/>
    <w:rsid w:val="60B91701"/>
    <w:rsid w:val="60F930E4"/>
    <w:rsid w:val="61487F1F"/>
    <w:rsid w:val="61D512B7"/>
    <w:rsid w:val="623433E5"/>
    <w:rsid w:val="625D5AD0"/>
    <w:rsid w:val="63122DF8"/>
    <w:rsid w:val="63711D45"/>
    <w:rsid w:val="63D14085"/>
    <w:rsid w:val="64262536"/>
    <w:rsid w:val="64BC1EEF"/>
    <w:rsid w:val="656C1883"/>
    <w:rsid w:val="65BC7C68"/>
    <w:rsid w:val="65EF43DE"/>
    <w:rsid w:val="665A6C7E"/>
    <w:rsid w:val="66C15FB2"/>
    <w:rsid w:val="66FF79E4"/>
    <w:rsid w:val="68882544"/>
    <w:rsid w:val="68B9348A"/>
    <w:rsid w:val="68D40A75"/>
    <w:rsid w:val="68F6361C"/>
    <w:rsid w:val="69345D21"/>
    <w:rsid w:val="69A6182F"/>
    <w:rsid w:val="69B64569"/>
    <w:rsid w:val="6ACA3729"/>
    <w:rsid w:val="6AE60E00"/>
    <w:rsid w:val="6B543692"/>
    <w:rsid w:val="6B7D09B1"/>
    <w:rsid w:val="6B810276"/>
    <w:rsid w:val="6BC8240E"/>
    <w:rsid w:val="6C3A2559"/>
    <w:rsid w:val="6C5101DB"/>
    <w:rsid w:val="6C660D10"/>
    <w:rsid w:val="6C8774D0"/>
    <w:rsid w:val="6C9C719D"/>
    <w:rsid w:val="6CB24D8A"/>
    <w:rsid w:val="6CC746D3"/>
    <w:rsid w:val="6CF07013"/>
    <w:rsid w:val="6D8612BC"/>
    <w:rsid w:val="6DA14D47"/>
    <w:rsid w:val="6DB86CF5"/>
    <w:rsid w:val="6EB57D18"/>
    <w:rsid w:val="6F432CAA"/>
    <w:rsid w:val="6F852872"/>
    <w:rsid w:val="6FDB1A09"/>
    <w:rsid w:val="70826018"/>
    <w:rsid w:val="710E7164"/>
    <w:rsid w:val="7111643D"/>
    <w:rsid w:val="714A3290"/>
    <w:rsid w:val="71737907"/>
    <w:rsid w:val="71863D19"/>
    <w:rsid w:val="71D56682"/>
    <w:rsid w:val="724C1471"/>
    <w:rsid w:val="72554B0C"/>
    <w:rsid w:val="725E1B98"/>
    <w:rsid w:val="72684802"/>
    <w:rsid w:val="72C2792B"/>
    <w:rsid w:val="738E76D3"/>
    <w:rsid w:val="739C33A1"/>
    <w:rsid w:val="73A253FB"/>
    <w:rsid w:val="73CA00C9"/>
    <w:rsid w:val="73DC3887"/>
    <w:rsid w:val="749E306D"/>
    <w:rsid w:val="74AF748D"/>
    <w:rsid w:val="750B369E"/>
    <w:rsid w:val="752D15D0"/>
    <w:rsid w:val="757F353C"/>
    <w:rsid w:val="771176C0"/>
    <w:rsid w:val="78471DE1"/>
    <w:rsid w:val="78984959"/>
    <w:rsid w:val="78D6292F"/>
    <w:rsid w:val="78EA5C66"/>
    <w:rsid w:val="7922183A"/>
    <w:rsid w:val="797771F4"/>
    <w:rsid w:val="797A5A0F"/>
    <w:rsid w:val="798D110F"/>
    <w:rsid w:val="79C1608D"/>
    <w:rsid w:val="7A7515D4"/>
    <w:rsid w:val="7A85041B"/>
    <w:rsid w:val="7AD625D7"/>
    <w:rsid w:val="7AF53000"/>
    <w:rsid w:val="7AFA1684"/>
    <w:rsid w:val="7B461F05"/>
    <w:rsid w:val="7B4736FA"/>
    <w:rsid w:val="7B755588"/>
    <w:rsid w:val="7B8326EE"/>
    <w:rsid w:val="7B87054C"/>
    <w:rsid w:val="7BC5673C"/>
    <w:rsid w:val="7C000157"/>
    <w:rsid w:val="7C221405"/>
    <w:rsid w:val="7C2E4E22"/>
    <w:rsid w:val="7C581AF0"/>
    <w:rsid w:val="7CA04C95"/>
    <w:rsid w:val="7CAD4BB4"/>
    <w:rsid w:val="7CB25976"/>
    <w:rsid w:val="7CD176EC"/>
    <w:rsid w:val="7CE22316"/>
    <w:rsid w:val="7D2E5E5D"/>
    <w:rsid w:val="7D435263"/>
    <w:rsid w:val="7D5E1DA2"/>
    <w:rsid w:val="7DC94E8B"/>
    <w:rsid w:val="7E5233BD"/>
    <w:rsid w:val="7E97705C"/>
    <w:rsid w:val="7EBC28FB"/>
    <w:rsid w:val="7F720CF0"/>
    <w:rsid w:val="7FD75F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16" w:lineRule="auto"/>
      <w:jc w:val="center"/>
      <w:outlineLvl w:val="1"/>
    </w:pPr>
    <w:rPr>
      <w:rFonts w:ascii="Arial" w:hAnsi="Arial"/>
      <w:b/>
      <w:bCs/>
      <w:kern w:val="0"/>
      <w:sz w:val="2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tabs>
        <w:tab w:val="center" w:pos="4153"/>
        <w:tab w:val="right" w:pos="8306"/>
      </w:tabs>
      <w:snapToGrid w:val="0"/>
      <w:jc w:val="center"/>
    </w:pPr>
    <w:rPr>
      <w:kern w:val="0"/>
      <w:sz w:val="18"/>
      <w:szCs w:val="21"/>
    </w:rPr>
  </w:style>
  <w:style w:type="paragraph" w:styleId="4">
    <w:name w:val="Body Text"/>
    <w:basedOn w:val="1"/>
    <w:next w:val="1"/>
    <w:qFormat/>
    <w:uiPriority w:val="99"/>
    <w:pPr>
      <w:ind w:left="142"/>
    </w:pPr>
    <w:rPr>
      <w:kern w:val="0"/>
      <w:sz w:val="20"/>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纯文本1"/>
    <w:basedOn w:val="1"/>
    <w:qFormat/>
    <w:uiPriority w:val="0"/>
    <w:rPr>
      <w:rFonts w:ascii="宋体" w:hAnsi="Courier New" w:eastAsia="宋体" w:cs="Times New Roman"/>
      <w:szCs w:val="21"/>
    </w:rPr>
  </w:style>
  <w:style w:type="paragraph" w:customStyle="1" w:styleId="11">
    <w:name w:val="Table Paragraph"/>
    <w:basedOn w:val="1"/>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2020-01-08T01:48:00Z</cp:lastPrinted>
  <dcterms:modified xsi:type="dcterms:W3CDTF">2022-04-22T03:42:11Z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