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640" w:firstLineChars="200"/>
        <w:rPr>
          <w:rFonts w:hint="eastAsia"/>
          <w:bCs/>
          <w:sz w:val="32"/>
          <w:szCs w:val="32"/>
          <w:lang w:eastAsia="zh-CN"/>
        </w:rPr>
      </w:pPr>
      <w:r>
        <w:rPr>
          <w:bCs/>
          <w:sz w:val="32"/>
          <w:szCs w:val="32"/>
        </w:rPr>
        <w:t>项目名称：</w:t>
      </w:r>
      <w:r>
        <w:rPr>
          <w:rFonts w:hint="eastAsia"/>
          <w:bCs/>
          <w:sz w:val="32"/>
          <w:szCs w:val="32"/>
          <w:lang w:eastAsia="zh-CN"/>
        </w:rPr>
        <w:t>黄石市妇幼保健院净化系统加湿桶采购项目</w:t>
      </w:r>
    </w:p>
    <w:p>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黄石</w:t>
      </w:r>
      <w:r>
        <w:rPr>
          <w:rFonts w:hint="eastAsia" w:hAnsi="宋体"/>
          <w:sz w:val="32"/>
          <w:szCs w:val="32"/>
          <w:lang w:eastAsia="zh-CN"/>
        </w:rPr>
        <w:t>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二二年十一月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黄石市妇幼保健院就净化系统加湿桶采购项目采用竞争性谈判的方式招标采购，欢迎有符合条件的供应商前来投标。</w:t>
      </w:r>
    </w:p>
    <w:p>
      <w:pPr>
        <w:pStyle w:val="6"/>
        <w:rPr>
          <w:rFonts w:hint="eastAsia" w:ascii="宋体" w:hAnsi="宋体" w:eastAsia="宋体" w:cs="宋体"/>
          <w:sz w:val="28"/>
          <w:szCs w:val="28"/>
          <w:lang w:val="en-US" w:eastAsia="zh-CN"/>
        </w:rPr>
      </w:pPr>
    </w:p>
    <w:p>
      <w:pPr>
        <w:pStyle w:val="6"/>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1.项目名称：黄石市妇幼保健院净化系统加湿桶采购项目；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2.预算金额：2.8万元整（供应商报价超过预算金额的视为无效响应）；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1）提供年检合格的营业执照、组织机构代码证、税务登记证或三证合一营业执照，营业范围包含本项目；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3）供应商具有机电相关资质；</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五、报名时间：2022年11月10 日-2022年11月16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六、标书递交截止时间及开标时间：2022年11月17日上午9:00；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w:t>
      </w:r>
      <w:bookmarkStart w:id="0" w:name="_GoBack"/>
      <w:bookmarkEnd w:id="0"/>
      <w:r>
        <w:rPr>
          <w:rFonts w:hint="eastAsia" w:ascii="宋体" w:hAnsi="宋体" w:eastAsia="宋体" w:cs="宋体"/>
          <w:kern w:val="2"/>
          <w:sz w:val="28"/>
          <w:szCs w:val="28"/>
          <w:lang w:val="en-US" w:eastAsia="zh-CN" w:bidi="ar-SA"/>
        </w:rPr>
        <w:t>黄石市市妇幼保健院行政楼202会议室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2022年11月10日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lang w:val="en-US" w:eastAsia="zh-CN"/>
        </w:rPr>
      </w:pPr>
    </w:p>
    <w:p>
      <w:pPr>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一、项目规格型号及图片：</w:t>
      </w:r>
    </w:p>
    <w:p>
      <w:pPr>
        <w:jc w:val="center"/>
        <w:rPr>
          <w:rFonts w:hint="eastAsia"/>
          <w:b/>
          <w:bCs/>
          <w:sz w:val="36"/>
          <w:szCs w:val="36"/>
          <w:lang w:val="en-US" w:eastAsia="zh-CN"/>
        </w:rPr>
      </w:pPr>
      <w:r>
        <w:rPr>
          <w:rFonts w:hint="eastAsia"/>
          <w:u w:val="none"/>
          <w:lang w:eastAsia="zh-CN"/>
        </w:rPr>
        <w:drawing>
          <wp:inline distT="0" distB="0" distL="114300" distR="114300">
            <wp:extent cx="1494155" cy="2327910"/>
            <wp:effectExtent l="0" t="0" r="10795" b="15240"/>
            <wp:docPr id="2" name="图片 2" descr="808f8222ed17f4adc8c2d6c3b609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8f8222ed17f4adc8c2d6c3b60919a"/>
                    <pic:cNvPicPr>
                      <a:picLocks noChangeAspect="1"/>
                    </pic:cNvPicPr>
                  </pic:nvPicPr>
                  <pic:blipFill>
                    <a:blip r:embed="rId8"/>
                    <a:stretch>
                      <a:fillRect/>
                    </a:stretch>
                  </pic:blipFill>
                  <pic:spPr>
                    <a:xfrm>
                      <a:off x="0" y="0"/>
                      <a:ext cx="1494155" cy="2327910"/>
                    </a:xfrm>
                    <a:prstGeom prst="rect">
                      <a:avLst/>
                    </a:prstGeom>
                  </pic:spPr>
                </pic:pic>
              </a:graphicData>
            </a:graphic>
          </wp:inline>
        </w:drawing>
      </w:r>
      <w:r>
        <w:rPr>
          <w:rFonts w:hint="eastAsia"/>
          <w:u w:val="none"/>
          <w:lang w:eastAsia="zh-CN"/>
        </w:rPr>
        <w:drawing>
          <wp:inline distT="0" distB="0" distL="114300" distR="114300">
            <wp:extent cx="1554480" cy="2343150"/>
            <wp:effectExtent l="0" t="0" r="7620" b="0"/>
            <wp:docPr id="3" name="图片 3" descr="354c12842828d9fb2bdd55dfe935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4c12842828d9fb2bdd55dfe935cd3"/>
                    <pic:cNvPicPr>
                      <a:picLocks noChangeAspect="1"/>
                    </pic:cNvPicPr>
                  </pic:nvPicPr>
                  <pic:blipFill>
                    <a:blip r:embed="rId9"/>
                    <a:stretch>
                      <a:fillRect/>
                    </a:stretch>
                  </pic:blipFill>
                  <pic:spPr>
                    <a:xfrm>
                      <a:off x="0" y="0"/>
                      <a:ext cx="1554480" cy="2343150"/>
                    </a:xfrm>
                    <a:prstGeom prst="rect">
                      <a:avLst/>
                    </a:prstGeom>
                  </pic:spPr>
                </pic:pic>
              </a:graphicData>
            </a:graphic>
          </wp:inline>
        </w:drawing>
      </w:r>
      <w:r>
        <w:rPr>
          <w:rFonts w:hint="eastAsia"/>
          <w:u w:val="none"/>
          <w:lang w:eastAsia="zh-CN"/>
        </w:rPr>
        <w:drawing>
          <wp:inline distT="0" distB="0" distL="114300" distR="114300">
            <wp:extent cx="1480820" cy="2334260"/>
            <wp:effectExtent l="0" t="0" r="5080" b="8890"/>
            <wp:docPr id="4" name="图片 4" descr="18e80ff4ab0efadc3522bc58e1db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e80ff4ab0efadc3522bc58e1db897"/>
                    <pic:cNvPicPr>
                      <a:picLocks noChangeAspect="1"/>
                    </pic:cNvPicPr>
                  </pic:nvPicPr>
                  <pic:blipFill>
                    <a:blip r:embed="rId10"/>
                    <a:stretch>
                      <a:fillRect/>
                    </a:stretch>
                  </pic:blipFill>
                  <pic:spPr>
                    <a:xfrm>
                      <a:off x="0" y="0"/>
                      <a:ext cx="1480820" cy="2334260"/>
                    </a:xfrm>
                    <a:prstGeom prst="rect">
                      <a:avLst/>
                    </a:prstGeom>
                  </pic:spPr>
                </pic:pic>
              </a:graphicData>
            </a:graphic>
          </wp:inline>
        </w:drawing>
      </w:r>
    </w:p>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二、项目附件：</w:t>
      </w:r>
    </w:p>
    <w:tbl>
      <w:tblPr>
        <w:tblStyle w:val="10"/>
        <w:tblW w:w="9885"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34"/>
        <w:gridCol w:w="3318"/>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434" w:type="dxa"/>
          </w:tcPr>
          <w:p>
            <w:pPr>
              <w:jc w:val="center"/>
              <w:rPr>
                <w:rFonts w:hint="eastAsia" w:ascii="宋体" w:hAnsi="宋体" w:eastAsia="宋体" w:cs="宋体"/>
                <w:sz w:val="21"/>
                <w:szCs w:val="21"/>
              </w:rPr>
            </w:pPr>
            <w:r>
              <w:rPr>
                <w:rFonts w:hint="eastAsia" w:ascii="宋体" w:hAnsi="宋体" w:eastAsia="宋体" w:cs="宋体"/>
                <w:sz w:val="21"/>
                <w:szCs w:val="21"/>
              </w:rPr>
              <w:t>机组名称</w:t>
            </w:r>
          </w:p>
        </w:tc>
        <w:tc>
          <w:tcPr>
            <w:tcW w:w="3318" w:type="dxa"/>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3458" w:type="dxa"/>
          </w:tcPr>
          <w:p>
            <w:pPr>
              <w:jc w:val="center"/>
              <w:rPr>
                <w:rFonts w:hint="eastAsia" w:ascii="宋体" w:hAnsi="宋体" w:eastAsia="宋体" w:cs="宋体"/>
                <w:sz w:val="21"/>
                <w:szCs w:val="21"/>
              </w:rPr>
            </w:pPr>
            <w:r>
              <w:rPr>
                <w:rFonts w:hint="eastAsia" w:ascii="宋体" w:hAnsi="宋体" w:eastAsia="宋体" w:cs="宋体"/>
                <w:sz w:val="21"/>
                <w:szCs w:val="21"/>
              </w:rPr>
              <w:t>需更换配件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1号手术间机组</w:t>
            </w:r>
          </w:p>
        </w:tc>
        <w:tc>
          <w:tcPr>
            <w:tcW w:w="3318" w:type="dxa"/>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CAREL BLCT2B00W0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2、3号手术间机组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5、6号手术间机组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7号手术间机组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8号手术间机组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45KG插接</w:t>
            </w:r>
            <w:r>
              <w:rPr>
                <w:rFonts w:hint="eastAsia" w:ascii="宋体" w:hAnsi="宋体" w:eastAsia="宋体" w:cs="宋体"/>
                <w:sz w:val="21"/>
                <w:szCs w:val="21"/>
              </w:rPr>
              <w:t>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手术室辅房机组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NICU辅房机组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NICU病房机组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BLCT2B00W0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静配中心普仓机组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4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静配中心抗仓机组</w:t>
            </w:r>
          </w:p>
        </w:tc>
        <w:tc>
          <w:tcPr>
            <w:tcW w:w="331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BLCT3C00W0</w:t>
            </w:r>
          </w:p>
        </w:tc>
        <w:tc>
          <w:tcPr>
            <w:tcW w:w="3458"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15KG插接</w:t>
            </w:r>
            <w:r>
              <w:rPr>
                <w:rFonts w:hint="eastAsia" w:ascii="宋体" w:hAnsi="宋体" w:eastAsia="宋体" w:cs="宋体"/>
                <w:sz w:val="21"/>
                <w:szCs w:val="21"/>
              </w:rPr>
              <w:t>电极及加湿桶一套</w:t>
            </w:r>
          </w:p>
        </w:tc>
      </w:tr>
    </w:tbl>
    <w:p>
      <w:pPr>
        <w:numPr>
          <w:ilvl w:val="0"/>
          <w:numId w:val="0"/>
        </w:numPr>
        <w:jc w:val="both"/>
        <w:rPr>
          <w:rFonts w:hint="eastAsia" w:ascii="宋体" w:hAnsi="宋体" w:eastAsia="宋体" w:cs="宋体"/>
          <w:sz w:val="24"/>
          <w:szCs w:val="24"/>
          <w:lang w:val="en-US" w:eastAsia="zh-CN"/>
        </w:rPr>
      </w:pPr>
    </w:p>
    <w:p>
      <w:pPr>
        <w:numPr>
          <w:ilvl w:val="0"/>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三、质保期：2年</w:t>
      </w: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4"/>
        <w:tabs>
          <w:tab w:val="left" w:pos="1260"/>
        </w:tabs>
        <w:spacing w:line="360" w:lineRule="auto"/>
        <w:jc w:val="center"/>
        <w:rPr>
          <w:rFonts w:ascii="Times New Roman" w:hAnsi="Times New Roman"/>
          <w:b/>
          <w:bCs/>
          <w:spacing w:val="100"/>
          <w:w w:val="110"/>
          <w:sz w:val="36"/>
          <w:szCs w:val="36"/>
        </w:rPr>
      </w:pPr>
    </w:p>
    <w:p>
      <w:pPr>
        <w:pStyle w:val="14"/>
        <w:tabs>
          <w:tab w:val="left" w:pos="1260"/>
        </w:tabs>
        <w:spacing w:line="360" w:lineRule="auto"/>
        <w:jc w:val="center"/>
        <w:rPr>
          <w:rFonts w:ascii="Times New Roman" w:hAnsi="Times New Roman"/>
          <w:bCs/>
          <w:spacing w:val="100"/>
          <w:w w:val="110"/>
          <w:sz w:val="36"/>
          <w:szCs w:val="36"/>
        </w:rPr>
      </w:pPr>
    </w:p>
    <w:p>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4"/>
        <w:spacing w:line="360" w:lineRule="auto"/>
        <w:jc w:val="center"/>
        <w:rPr>
          <w:rFonts w:ascii="Times New Roman" w:hAnsi="Times New Roman"/>
          <w:sz w:val="44"/>
        </w:rPr>
      </w:pPr>
    </w:p>
    <w:p>
      <w:pPr>
        <w:pStyle w:val="14"/>
        <w:spacing w:line="360" w:lineRule="auto"/>
        <w:jc w:val="center"/>
        <w:rPr>
          <w:rFonts w:ascii="Times New Roman" w:hAnsi="Times New Roman"/>
          <w:sz w:val="44"/>
        </w:rPr>
      </w:pPr>
    </w:p>
    <w:p>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4"/>
        <w:spacing w:line="360" w:lineRule="auto"/>
        <w:ind w:firstLine="1320" w:firstLineChars="300"/>
        <w:rPr>
          <w:rFonts w:ascii="Times New Roman" w:hAnsi="Times New Roman"/>
          <w:sz w:val="44"/>
        </w:rPr>
      </w:pPr>
    </w:p>
    <w:p>
      <w:pPr>
        <w:pStyle w:val="14"/>
        <w:spacing w:line="360" w:lineRule="auto"/>
        <w:ind w:firstLine="1320" w:firstLineChars="300"/>
        <w:rPr>
          <w:rFonts w:ascii="Times New Roman" w:hAnsi="Times New Roman"/>
          <w:sz w:val="44"/>
        </w:rPr>
      </w:pPr>
    </w:p>
    <w:p>
      <w:pPr>
        <w:pStyle w:val="14"/>
        <w:spacing w:line="360" w:lineRule="auto"/>
        <w:rPr>
          <w:rFonts w:ascii="Times New Roman" w:hAnsi="Times New Roman"/>
          <w:sz w:val="44"/>
        </w:rPr>
      </w:pPr>
    </w:p>
    <w:p>
      <w:pPr>
        <w:pStyle w:val="14"/>
        <w:spacing w:line="360" w:lineRule="auto"/>
        <w:ind w:firstLine="1320" w:firstLineChars="300"/>
        <w:rPr>
          <w:rFonts w:ascii="Times New Roman" w:hAnsi="Times New Roman"/>
          <w:sz w:val="44"/>
        </w:rPr>
      </w:pPr>
    </w:p>
    <w:p>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3）投标人必须提供可靠的、正常的售后服务。</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r>
        <w:rPr>
          <w:rFonts w:hint="eastAsia"/>
          <w:bCs/>
          <w:sz w:val="24"/>
          <w:szCs w:val="22"/>
          <w:u w:val="single"/>
          <w:lang w:val="en-US" w:eastAsia="zh-CN"/>
        </w:rPr>
        <w:t xml:space="preserve">      </w:t>
      </w:r>
      <w:r>
        <w:rPr>
          <w:rFonts w:hint="eastAsia"/>
          <w:bCs/>
          <w:sz w:val="24"/>
          <w:szCs w:val="22"/>
          <w:u w:val="single"/>
        </w:rPr>
        <w:t xml:space="preserve">   </w:t>
      </w:r>
      <w:r>
        <w:rPr>
          <w:rFonts w:hint="eastAsia"/>
          <w:bCs/>
          <w:sz w:val="24"/>
          <w:szCs w:val="22"/>
          <w:u w:val="single"/>
          <w:lang w:val="en-US" w:eastAsia="zh-CN"/>
        </w:rPr>
        <w:t xml:space="preserve">  </w:t>
      </w:r>
      <w:r>
        <w:rPr>
          <w:rFonts w:hint="eastAsia"/>
          <w:bCs/>
          <w:sz w:val="24"/>
          <w:szCs w:val="22"/>
          <w:u w:val="single"/>
        </w:rPr>
        <w:t xml:space="preserve"> </w:t>
      </w:r>
    </w:p>
    <w:p>
      <w:pPr>
        <w:spacing w:line="360" w:lineRule="auto"/>
        <w:ind w:firstLine="4080" w:firstLineChars="1700"/>
        <w:rPr>
          <w:rFonts w:hint="eastAsia" w:ascii="宋体" w:hAnsi="宋体"/>
          <w:color w:val="000000"/>
          <w:kern w:val="0"/>
          <w:sz w:val="24"/>
          <w:u w:val="single"/>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none"/>
          <w:lang w:val="en-US" w:eastAsia="zh-CN"/>
        </w:rPr>
        <w:t>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附件2                投标报价一览表（首轮）              </w:t>
      </w:r>
    </w:p>
    <w:p>
      <w:pPr>
        <w:numPr>
          <w:ilvl w:val="0"/>
          <w:numId w:val="0"/>
        </w:numPr>
        <w:ind w:firstLine="5460" w:firstLineChars="2600"/>
        <w:jc w:val="right"/>
        <w:rPr>
          <w:rFonts w:hint="default" w:ascii="宋体" w:hAnsi="宋体" w:eastAsia="宋体" w:cs="宋体"/>
          <w:color w:val="auto"/>
          <w:sz w:val="21"/>
          <w:szCs w:val="21"/>
          <w:highlight w:val="none"/>
          <w:u w:val="none"/>
          <w:lang w:val="en-US"/>
        </w:rPr>
      </w:pPr>
      <w:r>
        <w:rPr>
          <w:rFonts w:hint="eastAsia" w:ascii="宋体" w:hAnsi="宋体" w:eastAsia="宋体" w:cs="宋体"/>
          <w:sz w:val="21"/>
          <w:szCs w:val="21"/>
          <w:lang w:val="en-US" w:eastAsia="zh-CN"/>
        </w:rPr>
        <w:t>单位：元</w:t>
      </w:r>
    </w:p>
    <w:tbl>
      <w:tblPr>
        <w:tblStyle w:val="10"/>
        <w:tblW w:w="10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385"/>
        <w:gridCol w:w="2370"/>
        <w:gridCol w:w="3105"/>
        <w:gridCol w:w="86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5" w:type="dxa"/>
          </w:tcPr>
          <w:p>
            <w:pPr>
              <w:jc w:val="center"/>
              <w:rPr>
                <w:rFonts w:hint="eastAsia" w:ascii="宋体" w:hAnsi="宋体" w:eastAsia="宋体" w:cs="宋体"/>
                <w:sz w:val="21"/>
                <w:szCs w:val="21"/>
              </w:rPr>
            </w:pPr>
            <w:r>
              <w:rPr>
                <w:rFonts w:hint="eastAsia" w:ascii="宋体" w:hAnsi="宋体" w:eastAsia="宋体" w:cs="宋体"/>
                <w:sz w:val="21"/>
                <w:szCs w:val="21"/>
              </w:rPr>
              <w:t>机组名称</w:t>
            </w:r>
          </w:p>
        </w:tc>
        <w:tc>
          <w:tcPr>
            <w:tcW w:w="2370" w:type="dxa"/>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3105" w:type="dxa"/>
          </w:tcPr>
          <w:p>
            <w:pPr>
              <w:jc w:val="center"/>
              <w:rPr>
                <w:rFonts w:hint="eastAsia" w:ascii="宋体" w:hAnsi="宋体" w:eastAsia="宋体" w:cs="宋体"/>
                <w:sz w:val="21"/>
                <w:szCs w:val="21"/>
              </w:rPr>
            </w:pPr>
            <w:r>
              <w:rPr>
                <w:rFonts w:hint="eastAsia" w:ascii="宋体" w:hAnsi="宋体" w:eastAsia="宋体" w:cs="宋体"/>
                <w:sz w:val="21"/>
                <w:szCs w:val="21"/>
              </w:rPr>
              <w:t>需更换配件</w:t>
            </w:r>
          </w:p>
        </w:tc>
        <w:tc>
          <w:tcPr>
            <w:tcW w:w="864"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350"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1号手术间机组</w:t>
            </w:r>
          </w:p>
        </w:tc>
        <w:tc>
          <w:tcPr>
            <w:tcW w:w="2370" w:type="dxa"/>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CAREL BLCT2B00W0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45KG插接</w:t>
            </w:r>
            <w:r>
              <w:rPr>
                <w:rFonts w:hint="eastAsia" w:ascii="宋体" w:hAnsi="宋体" w:eastAsia="宋体" w:cs="宋体"/>
                <w:sz w:val="21"/>
                <w:szCs w:val="21"/>
              </w:rPr>
              <w:t>电极及加湿桶一套</w:t>
            </w:r>
          </w:p>
        </w:tc>
        <w:tc>
          <w:tcPr>
            <w:tcW w:w="864" w:type="dxa"/>
            <w:vAlign w:val="center"/>
          </w:tcPr>
          <w:p>
            <w:pPr>
              <w:spacing w:line="4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350" w:type="dxa"/>
            <w:vAlign w:val="center"/>
          </w:tcPr>
          <w:p>
            <w:pPr>
              <w:spacing w:line="44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手术室辅房机组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BLCT2B00W0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静配中心普仓机组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静配中心抗仓机组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BLCT3C00W0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15KG插接</w:t>
            </w:r>
            <w:r>
              <w:rPr>
                <w:rFonts w:hint="eastAsia" w:ascii="宋体" w:hAnsi="宋体" w:eastAsia="宋体" w:cs="宋体"/>
                <w:sz w:val="21"/>
                <w:szCs w:val="21"/>
              </w:rPr>
              <w:t>电极及加湿桶一套</w:t>
            </w:r>
          </w:p>
        </w:tc>
        <w:tc>
          <w:tcPr>
            <w:tcW w:w="864" w:type="dxa"/>
            <w:vAlign w:val="center"/>
          </w:tcPr>
          <w:p>
            <w:pPr>
              <w:spacing w:line="4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350" w:type="dxa"/>
            <w:vAlign w:val="center"/>
          </w:tcPr>
          <w:p>
            <w:pPr>
              <w:spacing w:line="44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4"/>
            <w:vAlign w:val="center"/>
          </w:tcPr>
          <w:p>
            <w:pPr>
              <w:spacing w:line="44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计</w:t>
            </w:r>
          </w:p>
        </w:tc>
        <w:tc>
          <w:tcPr>
            <w:tcW w:w="2214" w:type="dxa"/>
            <w:gridSpan w:val="2"/>
            <w:vAlign w:val="center"/>
          </w:tcPr>
          <w:p>
            <w:pPr>
              <w:spacing w:line="440" w:lineRule="exact"/>
              <w:jc w:val="center"/>
              <w:rPr>
                <w:rFonts w:hint="eastAsia" w:ascii="宋体" w:hAnsi="宋体" w:eastAsia="宋体" w:cs="宋体"/>
                <w:b/>
                <w:bCs/>
                <w:sz w:val="21"/>
                <w:szCs w:val="21"/>
              </w:rPr>
            </w:pPr>
          </w:p>
        </w:tc>
      </w:tr>
    </w:tbl>
    <w:p>
      <w:pPr>
        <w:adjustRightInd w:val="0"/>
        <w:snapToGrid w:val="0"/>
        <w:outlineLvl w:val="9"/>
        <w:rPr>
          <w:rFonts w:hint="eastAsia" w:ascii="宋体" w:hAnsi="宋体" w:eastAsia="宋体" w:cs="宋体"/>
          <w:color w:val="auto"/>
          <w:highlight w:val="none"/>
        </w:rPr>
      </w:pPr>
    </w:p>
    <w:p>
      <w:pPr>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磋商供应商名称（签章</w:t>
      </w:r>
      <w:r>
        <w:rPr>
          <w:rFonts w:hint="eastAsia" w:ascii="宋体" w:hAnsi="宋体" w:eastAsia="宋体" w:cs="宋体"/>
          <w:color w:val="auto"/>
          <w:sz w:val="24"/>
          <w:szCs w:val="24"/>
          <w:highlight w:val="none"/>
          <w:u w:val="none"/>
          <w:lang w:eastAsia="zh-CN"/>
        </w:rPr>
        <w:t>）：</w:t>
      </w:r>
    </w:p>
    <w:p>
      <w:pPr>
        <w:spacing w:line="360" w:lineRule="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日</w:t>
      </w: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rPr>
          <w:rFonts w:hint="eastAsia" w:ascii="宋体" w:hAnsi="宋体" w:eastAsia="宋体" w:cs="宋体"/>
          <w:color w:val="auto"/>
          <w:sz w:val="24"/>
          <w:szCs w:val="24"/>
          <w:highlight w:val="none"/>
          <w:u w:val="none"/>
          <w:lang w:val="en-US" w:eastAsia="zh-CN"/>
        </w:rPr>
      </w:pPr>
    </w:p>
    <w:p>
      <w:pPr>
        <w:pStyle w:val="2"/>
        <w:rPr>
          <w:rFonts w:hint="eastAsia" w:ascii="宋体" w:hAnsi="宋体" w:eastAsia="宋体" w:cs="宋体"/>
          <w:color w:val="auto"/>
          <w:sz w:val="24"/>
          <w:szCs w:val="24"/>
          <w:highlight w:val="none"/>
          <w:u w:val="none"/>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最终报价表     </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default" w:ascii="宋体" w:hAnsi="宋体" w:eastAsia="宋体" w:cs="宋体"/>
          <w:color w:val="auto"/>
          <w:sz w:val="21"/>
          <w:szCs w:val="21"/>
          <w:highlight w:val="none"/>
          <w:u w:val="none"/>
          <w:lang w:val="en-US"/>
        </w:rPr>
      </w:pPr>
      <w:r>
        <w:rPr>
          <w:rFonts w:hint="eastAsia" w:ascii="宋体" w:hAnsi="宋体" w:eastAsia="宋体" w:cs="宋体"/>
          <w:sz w:val="24"/>
          <w:szCs w:val="24"/>
          <w:lang w:val="en-US" w:eastAsia="zh-CN"/>
        </w:rPr>
        <w:t xml:space="preserve">项目名称： 黄石市妇幼保健院净化系统加湿桶采购项目 </w:t>
      </w:r>
      <w:r>
        <w:rPr>
          <w:rFonts w:hint="eastAsia" w:ascii="宋体" w:hAnsi="宋体" w:eastAsia="宋体" w:cs="宋体"/>
          <w:sz w:val="28"/>
          <w:szCs w:val="28"/>
          <w:lang w:val="en-US" w:eastAsia="zh-CN"/>
        </w:rPr>
        <w:t xml:space="preserve">           </w:t>
      </w:r>
      <w:r>
        <w:rPr>
          <w:rFonts w:hint="eastAsia" w:ascii="宋体" w:hAnsi="宋体" w:eastAsia="宋体" w:cs="宋体"/>
          <w:sz w:val="21"/>
          <w:szCs w:val="21"/>
          <w:lang w:val="en-US" w:eastAsia="zh-CN"/>
        </w:rPr>
        <w:t>单位：元</w:t>
      </w:r>
    </w:p>
    <w:tbl>
      <w:tblPr>
        <w:tblStyle w:val="10"/>
        <w:tblW w:w="10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385"/>
        <w:gridCol w:w="2370"/>
        <w:gridCol w:w="3105"/>
        <w:gridCol w:w="86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5" w:type="dxa"/>
          </w:tcPr>
          <w:p>
            <w:pPr>
              <w:jc w:val="center"/>
              <w:rPr>
                <w:rFonts w:hint="eastAsia" w:ascii="宋体" w:hAnsi="宋体" w:eastAsia="宋体" w:cs="宋体"/>
                <w:sz w:val="21"/>
                <w:szCs w:val="21"/>
              </w:rPr>
            </w:pPr>
            <w:r>
              <w:rPr>
                <w:rFonts w:hint="eastAsia" w:ascii="宋体" w:hAnsi="宋体" w:eastAsia="宋体" w:cs="宋体"/>
                <w:sz w:val="21"/>
                <w:szCs w:val="21"/>
              </w:rPr>
              <w:t>机组名称</w:t>
            </w:r>
          </w:p>
        </w:tc>
        <w:tc>
          <w:tcPr>
            <w:tcW w:w="2370" w:type="dxa"/>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3105" w:type="dxa"/>
          </w:tcPr>
          <w:p>
            <w:pPr>
              <w:jc w:val="center"/>
              <w:rPr>
                <w:rFonts w:hint="eastAsia" w:ascii="宋体" w:hAnsi="宋体" w:eastAsia="宋体" w:cs="宋体"/>
                <w:sz w:val="21"/>
                <w:szCs w:val="21"/>
              </w:rPr>
            </w:pPr>
            <w:r>
              <w:rPr>
                <w:rFonts w:hint="eastAsia" w:ascii="宋体" w:hAnsi="宋体" w:eastAsia="宋体" w:cs="宋体"/>
                <w:sz w:val="21"/>
                <w:szCs w:val="21"/>
              </w:rPr>
              <w:t>需更换配件</w:t>
            </w:r>
          </w:p>
        </w:tc>
        <w:tc>
          <w:tcPr>
            <w:tcW w:w="864"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350"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1号手术间机组</w:t>
            </w:r>
          </w:p>
        </w:tc>
        <w:tc>
          <w:tcPr>
            <w:tcW w:w="2370" w:type="dxa"/>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CAREL BLCT2B00W0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8号手术间机组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45KG插接</w:t>
            </w:r>
            <w:r>
              <w:rPr>
                <w:rFonts w:hint="eastAsia" w:ascii="宋体" w:hAnsi="宋体" w:eastAsia="宋体" w:cs="宋体"/>
                <w:sz w:val="21"/>
                <w:szCs w:val="21"/>
              </w:rPr>
              <w:t>电极及加湿桶一套</w:t>
            </w:r>
          </w:p>
        </w:tc>
        <w:tc>
          <w:tcPr>
            <w:tcW w:w="864" w:type="dxa"/>
            <w:vAlign w:val="center"/>
          </w:tcPr>
          <w:p>
            <w:pPr>
              <w:spacing w:line="4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350" w:type="dxa"/>
            <w:vAlign w:val="center"/>
          </w:tcPr>
          <w:p>
            <w:pPr>
              <w:spacing w:line="44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手术室辅房机组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NICU病房机组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BLCT2B00W0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8KG螺接电极及加湿桶一套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静配中心普仓机组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BLCT4D00W0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45KG螺接电极及加湿桶一套</w:t>
            </w:r>
          </w:p>
        </w:tc>
        <w:tc>
          <w:tcPr>
            <w:tcW w:w="864" w:type="dxa"/>
            <w:vAlign w:val="center"/>
          </w:tcPr>
          <w:p>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0" w:type="dxa"/>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静配中心抗仓机组</w:t>
            </w:r>
          </w:p>
        </w:tc>
        <w:tc>
          <w:tcPr>
            <w:tcW w:w="2370"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CAREL BLCT3C00W0</w:t>
            </w:r>
          </w:p>
        </w:tc>
        <w:tc>
          <w:tcPr>
            <w:tcW w:w="3105"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b/>
                <w:bCs/>
                <w:sz w:val="21"/>
                <w:szCs w:val="21"/>
              </w:rPr>
              <w:t>15KG插接</w:t>
            </w:r>
            <w:r>
              <w:rPr>
                <w:rFonts w:hint="eastAsia" w:ascii="宋体" w:hAnsi="宋体" w:eastAsia="宋体" w:cs="宋体"/>
                <w:sz w:val="21"/>
                <w:szCs w:val="21"/>
              </w:rPr>
              <w:t>电极及加湿桶一套</w:t>
            </w:r>
          </w:p>
        </w:tc>
        <w:tc>
          <w:tcPr>
            <w:tcW w:w="864" w:type="dxa"/>
            <w:vAlign w:val="center"/>
          </w:tcPr>
          <w:p>
            <w:pPr>
              <w:spacing w:line="4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350" w:type="dxa"/>
            <w:vAlign w:val="center"/>
          </w:tcPr>
          <w:p>
            <w:pPr>
              <w:spacing w:line="44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4"/>
            <w:vAlign w:val="center"/>
          </w:tcPr>
          <w:p>
            <w:pPr>
              <w:spacing w:line="44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计</w:t>
            </w:r>
          </w:p>
        </w:tc>
        <w:tc>
          <w:tcPr>
            <w:tcW w:w="2214" w:type="dxa"/>
            <w:gridSpan w:val="2"/>
            <w:vAlign w:val="center"/>
          </w:tcPr>
          <w:p>
            <w:pPr>
              <w:spacing w:line="440" w:lineRule="exact"/>
              <w:jc w:val="center"/>
              <w:rPr>
                <w:rFonts w:hint="eastAsia" w:ascii="宋体" w:hAnsi="宋体" w:eastAsia="宋体" w:cs="宋体"/>
                <w:b/>
                <w:bCs/>
                <w:sz w:val="21"/>
                <w:szCs w:val="21"/>
              </w:rPr>
            </w:pPr>
          </w:p>
        </w:tc>
      </w:tr>
    </w:tbl>
    <w:p>
      <w:pPr>
        <w:adjustRightInd w:val="0"/>
        <w:snapToGrid w:val="0"/>
        <w:outlineLvl w:val="9"/>
        <w:rPr>
          <w:rFonts w:hint="eastAsia" w:ascii="宋体" w:hAnsi="宋体" w:eastAsia="宋体" w:cs="宋体"/>
          <w:color w:val="auto"/>
          <w:highlight w:val="none"/>
        </w:rPr>
      </w:pPr>
    </w:p>
    <w:p>
      <w:pPr>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磋商供应商名称（签章</w:t>
      </w:r>
      <w:r>
        <w:rPr>
          <w:rFonts w:hint="eastAsia" w:ascii="宋体" w:hAnsi="宋体" w:eastAsia="宋体" w:cs="宋体"/>
          <w:color w:val="auto"/>
          <w:sz w:val="24"/>
          <w:szCs w:val="24"/>
          <w:highlight w:val="none"/>
          <w:u w:val="none"/>
          <w:lang w:eastAsia="zh-CN"/>
        </w:rPr>
        <w:t>）：</w:t>
      </w:r>
    </w:p>
    <w:p>
      <w:pPr>
        <w:spacing w:line="360" w:lineRule="auto"/>
        <w:outlineLvl w:val="9"/>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日</w:t>
      </w: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CA4DF0"/>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9CA5EF3"/>
    <w:rsid w:val="1A4A61C0"/>
    <w:rsid w:val="1A4B52A9"/>
    <w:rsid w:val="1A4C77A5"/>
    <w:rsid w:val="1AC25AD7"/>
    <w:rsid w:val="1AE22613"/>
    <w:rsid w:val="1AEE6D55"/>
    <w:rsid w:val="1B3570FC"/>
    <w:rsid w:val="1B980A21"/>
    <w:rsid w:val="1BAD5FE6"/>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D605EBA"/>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9C6484"/>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BA310F"/>
    <w:rsid w:val="45CA0885"/>
    <w:rsid w:val="460A6D42"/>
    <w:rsid w:val="4638305C"/>
    <w:rsid w:val="46572FF9"/>
    <w:rsid w:val="46792F6E"/>
    <w:rsid w:val="46E03761"/>
    <w:rsid w:val="47137180"/>
    <w:rsid w:val="47FE35A2"/>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2E419E"/>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9FC069D"/>
    <w:rsid w:val="5A272FF1"/>
    <w:rsid w:val="5A2A55EE"/>
    <w:rsid w:val="5A474FE9"/>
    <w:rsid w:val="5A4A7061"/>
    <w:rsid w:val="5A6C4C54"/>
    <w:rsid w:val="5B28613A"/>
    <w:rsid w:val="5B764479"/>
    <w:rsid w:val="5BE865BC"/>
    <w:rsid w:val="5C384B96"/>
    <w:rsid w:val="5C8529F7"/>
    <w:rsid w:val="5D1F6554"/>
    <w:rsid w:val="5D2A5F5C"/>
    <w:rsid w:val="5D516A48"/>
    <w:rsid w:val="5D8201C4"/>
    <w:rsid w:val="5DB81C42"/>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3F41FD1"/>
    <w:rsid w:val="64D2414E"/>
    <w:rsid w:val="65511D74"/>
    <w:rsid w:val="656F7435"/>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D85D51"/>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unhideWhenUsed/>
    <w:qFormat/>
    <w:uiPriority w:val="99"/>
    <w:pPr>
      <w:ind w:left="2481" w:hanging="2481" w:hangingChars="700"/>
    </w:pPr>
    <w:rPr>
      <w:rFonts w:ascii="宋体" w:hAnsi="宋体"/>
      <w:b/>
      <w:bCs/>
      <w:sz w:val="36"/>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kern w:val="0"/>
      <w:sz w:val="1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tabs>
        <w:tab w:val="left" w:pos="615"/>
      </w:tabs>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Table Paragraph"/>
    <w:basedOn w:val="1"/>
    <w:qFormat/>
    <w:uiPriority w:val="99"/>
    <w:rPr>
      <w:rFonts w:ascii="Calibri" w:hAnsi="Calibri" w:eastAsia="宋体" w:cs="Times New Roman"/>
      <w:szCs w:val="21"/>
    </w:rPr>
  </w:style>
  <w:style w:type="paragraph" w:customStyle="1" w:styleId="14">
    <w:name w:val="纯文本1"/>
    <w:basedOn w:val="1"/>
    <w:qFormat/>
    <w:uiPriority w:val="0"/>
    <w:rPr>
      <w:rFonts w:ascii="宋体" w:hAnsi="Courier New" w:eastAsia="宋体" w:cs="Times New Roman"/>
      <w:szCs w:val="21"/>
    </w:rPr>
  </w:style>
  <w:style w:type="paragraph" w:customStyle="1" w:styleId="15">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3822</Words>
  <Characters>4417</Characters>
  <Lines>0</Lines>
  <Paragraphs>0</Paragraphs>
  <TotalTime>1</TotalTime>
  <ScaleCrop>false</ScaleCrop>
  <LinksUpToDate>false</LinksUpToDate>
  <CharactersWithSpaces>5445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2022-11-10T06:55:28Z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5624C7E5B4D04561B3944CD171F9B77D</vt:lpwstr>
  </property>
</Properties>
</file>