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7"/>
        <w:tabs>
          <w:tab w:val="left" w:pos="2520"/>
        </w:tabs>
        <w:spacing w:line="500" w:lineRule="exact"/>
        <w:rPr>
          <w:rFonts w:hAnsi="宋体" w:cs="宋体"/>
          <w:sz w:val="28"/>
          <w:szCs w:val="28"/>
        </w:rPr>
      </w:pPr>
    </w:p>
    <w:p>
      <w:pPr>
        <w:pStyle w:val="7"/>
        <w:tabs>
          <w:tab w:val="left" w:pos="2520"/>
        </w:tabs>
        <w:spacing w:line="500" w:lineRule="exact"/>
        <w:jc w:val="center"/>
        <w:rPr>
          <w:rFonts w:hAnsi="宋体" w:cs="宋体"/>
          <w:spacing w:val="14"/>
          <w:sz w:val="48"/>
          <w:szCs w:val="48"/>
        </w:rPr>
      </w:pPr>
    </w:p>
    <w:p>
      <w:pPr>
        <w:pStyle w:val="7"/>
        <w:tabs>
          <w:tab w:val="left" w:pos="2520"/>
        </w:tabs>
        <w:spacing w:line="900" w:lineRule="exact"/>
        <w:jc w:val="center"/>
        <w:rPr>
          <w:rFonts w:hint="eastAsia" w:hAnsi="宋体" w:cs="宋体"/>
          <w:b/>
          <w:sz w:val="84"/>
          <w:szCs w:val="84"/>
        </w:rPr>
      </w:pPr>
    </w:p>
    <w:p>
      <w:pPr>
        <w:pStyle w:val="7"/>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7"/>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firstLine="1446" w:firstLineChars="400"/>
        <w:rPr>
          <w:rFonts w:hint="eastAsia" w:ascii="宋体" w:hAnsi="宋体" w:cs="宋体"/>
          <w:b/>
          <w:bCs/>
          <w:sz w:val="24"/>
          <w:szCs w:val="24"/>
          <w:lang w:val="zh-CN"/>
        </w:rPr>
      </w:pPr>
      <w:r>
        <w:rPr>
          <w:rFonts w:hint="eastAsia" w:ascii="宋体" w:hAnsi="宋体" w:cs="宋体"/>
          <w:b/>
          <w:sz w:val="36"/>
          <w:szCs w:val="36"/>
        </w:rPr>
        <w:t>项目名称：</w:t>
      </w:r>
      <w:r>
        <w:rPr>
          <w:rFonts w:hint="eastAsia" w:ascii="宋体" w:hAnsi="宋体" w:cs="宋体"/>
          <w:b/>
          <w:sz w:val="24"/>
          <w:szCs w:val="24"/>
          <w:lang w:eastAsia="zh-CN"/>
        </w:rPr>
        <w:t>安装一键报警装置、门禁、监控摄像头等一批</w:t>
      </w:r>
      <w:r>
        <w:rPr>
          <w:rFonts w:hint="eastAsia" w:ascii="宋体" w:hAnsi="宋体" w:cs="宋体"/>
          <w:b/>
          <w:bCs/>
          <w:sz w:val="24"/>
          <w:szCs w:val="24"/>
          <w:lang w:val="zh-CN"/>
        </w:rPr>
        <w:t>项目</w:t>
      </w:r>
    </w:p>
    <w:p>
      <w:pPr>
        <w:spacing w:line="480" w:lineRule="auto"/>
        <w:ind w:firstLine="1446" w:firstLineChars="400"/>
        <w:rPr>
          <w:rFonts w:ascii="宋体" w:hAnsi="宋体" w:cs="宋体"/>
          <w:b/>
          <w:sz w:val="36"/>
          <w:szCs w:val="36"/>
        </w:rPr>
      </w:pPr>
      <w:r>
        <w:rPr>
          <w:rFonts w:hint="eastAsia" w:ascii="宋体" w:hAnsi="宋体" w:cs="宋体"/>
          <w:b/>
          <w:sz w:val="36"/>
          <w:szCs w:val="36"/>
        </w:rPr>
        <w:t>采购单位：鄂东医疗集团市</w:t>
      </w:r>
      <w:r>
        <w:rPr>
          <w:rFonts w:hint="eastAsia" w:ascii="宋体" w:hAnsi="宋体" w:cs="宋体"/>
          <w:b/>
          <w:sz w:val="36"/>
          <w:szCs w:val="36"/>
          <w:lang w:eastAsia="zh-CN"/>
        </w:rPr>
        <w:t>妇幼保健院</w:t>
      </w:r>
    </w:p>
    <w:p>
      <w:pPr>
        <w:pStyle w:val="7"/>
        <w:tabs>
          <w:tab w:val="left" w:pos="2520"/>
        </w:tabs>
        <w:spacing w:line="500" w:lineRule="exact"/>
        <w:jc w:val="center"/>
        <w:rPr>
          <w:rFonts w:hAnsi="宋体" w:cs="宋体"/>
          <w:sz w:val="36"/>
          <w:szCs w:val="36"/>
        </w:rPr>
      </w:pPr>
    </w:p>
    <w:p>
      <w:pPr>
        <w:pStyle w:val="7"/>
        <w:tabs>
          <w:tab w:val="left" w:pos="2520"/>
        </w:tabs>
        <w:spacing w:line="500" w:lineRule="exact"/>
        <w:jc w:val="center"/>
        <w:rPr>
          <w:rFonts w:hAnsi="宋体" w:cs="宋体"/>
          <w:sz w:val="72"/>
          <w:szCs w:val="72"/>
        </w:rPr>
      </w:pPr>
    </w:p>
    <w:p>
      <w:pPr>
        <w:pStyle w:val="7"/>
        <w:tabs>
          <w:tab w:val="left" w:pos="2520"/>
        </w:tabs>
        <w:spacing w:line="500" w:lineRule="exact"/>
        <w:rPr>
          <w:rFonts w:hAnsi="宋体" w:cs="宋体"/>
          <w:sz w:val="72"/>
          <w:szCs w:val="72"/>
        </w:rPr>
      </w:pPr>
    </w:p>
    <w:p>
      <w:pPr>
        <w:pStyle w:val="7"/>
        <w:tabs>
          <w:tab w:val="left" w:pos="2520"/>
        </w:tabs>
        <w:spacing w:line="500" w:lineRule="exact"/>
        <w:rPr>
          <w:rFonts w:hAnsi="宋体" w:cs="宋体"/>
          <w:sz w:val="72"/>
          <w:szCs w:val="72"/>
        </w:rPr>
      </w:pPr>
    </w:p>
    <w:p>
      <w:pPr>
        <w:pStyle w:val="7"/>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napToGrid w:val="0"/>
        <w:jc w:val="both"/>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eastAsia="zh-CN"/>
        </w:rPr>
        <w:t>二</w:t>
      </w:r>
      <w:r>
        <w:rPr>
          <w:rFonts w:hint="eastAsia" w:ascii="宋体" w:hAnsi="宋体"/>
          <w:b/>
          <w:bCs/>
          <w:sz w:val="36"/>
          <w:szCs w:val="36"/>
        </w:rPr>
        <w:t>年</w:t>
      </w:r>
      <w:r>
        <w:rPr>
          <w:rFonts w:hint="eastAsia" w:ascii="宋体" w:hAnsi="宋体"/>
          <w:b/>
          <w:bCs/>
          <w:sz w:val="36"/>
          <w:szCs w:val="36"/>
          <w:lang w:eastAsia="zh-CN"/>
        </w:rPr>
        <w:t>十二</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13"/>
        <w:rPr>
          <w:rFonts w:ascii="宋体" w:hAnsi="宋体" w:cs="宋体"/>
        </w:rPr>
      </w:pPr>
      <w:bookmarkStart w:id="0" w:name="_Toc528493130"/>
      <w:bookmarkStart w:id="1" w:name="_Toc528493163"/>
      <w:bookmarkStart w:id="2" w:name="_Toc528493082"/>
      <w:bookmarkStart w:id="3" w:name="_Toc528493563"/>
      <w:r>
        <w:rPr>
          <w:rFonts w:hint="eastAsia" w:ascii="宋体" w:hAnsi="宋体" w:cs="宋体"/>
        </w:rPr>
        <w:br w:type="page"/>
      </w:r>
      <w:bookmarkStart w:id="4" w:name="_Toc528494262"/>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35393791"/>
      <w:bookmarkStart w:id="6" w:name="_Toc28359003"/>
      <w:bookmarkStart w:id="7" w:name="_Toc35393622"/>
      <w:bookmarkStart w:id="8" w:name="_Toc28359080"/>
      <w:r>
        <w:rPr>
          <w:rFonts w:hint="eastAsia" w:ascii="宋体" w:hAnsi="宋体" w:cs="宋体"/>
          <w:sz w:val="24"/>
          <w:lang w:val="zh-CN"/>
        </w:rPr>
        <w:t>根据鄂东医疗集团市妇幼保健院的需求，就安装一键报警装置、门禁、监控摄像头等一批项目以</w:t>
      </w:r>
      <w:r>
        <w:rPr>
          <w:rFonts w:hint="eastAsia" w:ascii="宋体" w:hAnsi="宋体" w:cs="宋体"/>
          <w:color w:val="000000"/>
          <w:sz w:val="24"/>
          <w:lang w:val="zh-CN"/>
        </w:rPr>
        <w:t>竞争性磋商</w:t>
      </w:r>
      <w:r>
        <w:rPr>
          <w:rFonts w:hint="eastAsia" w:ascii="宋体" w:hAnsi="宋体" w:cs="宋体"/>
          <w:sz w:val="24"/>
          <w:lang w:val="zh-CN"/>
        </w:rPr>
        <w:t>方式进行采购</w:t>
      </w:r>
      <w:r>
        <w:rPr>
          <w:rFonts w:hint="eastAsia" w:ascii="宋体" w:hAnsi="宋体" w:cs="宋体"/>
          <w:sz w:val="24"/>
        </w:rPr>
        <w:t>，欢迎符合资格条件的磋商供应商参与本项目。</w:t>
      </w:r>
    </w:p>
    <w:p>
      <w:pPr>
        <w:spacing w:line="420" w:lineRule="exact"/>
        <w:rPr>
          <w:rFonts w:ascii="宋体" w:cs="宋体"/>
          <w:sz w:val="18"/>
          <w:szCs w:val="18"/>
        </w:rPr>
      </w:pPr>
      <w:r>
        <w:rPr>
          <w:rFonts w:hint="eastAsia" w:ascii="宋体" w:hAnsi="宋体" w:cs="宋体"/>
          <w:b/>
          <w:bCs/>
          <w:sz w:val="24"/>
        </w:rPr>
        <w:t>一、项目概况：</w:t>
      </w:r>
    </w:p>
    <w:p>
      <w:pPr>
        <w:spacing w:line="420" w:lineRule="exact"/>
        <w:ind w:firstLine="480" w:firstLineChars="200"/>
        <w:rPr>
          <w:rFonts w:hint="eastAsia" w:ascii="宋体" w:hAnsi="宋体" w:cs="宋体"/>
          <w:sz w:val="24"/>
          <w:lang w:val="zh-CN"/>
        </w:rPr>
      </w:pPr>
      <w:bookmarkStart w:id="9" w:name="_Hlk55478066"/>
      <w:bookmarkStart w:id="10" w:name="_Hlk55547162"/>
      <w:r>
        <w:rPr>
          <w:rFonts w:ascii="宋体" w:hAnsi="宋体" w:cs="宋体"/>
          <w:sz w:val="24"/>
        </w:rPr>
        <w:t>1.</w:t>
      </w:r>
      <w:r>
        <w:rPr>
          <w:rFonts w:hint="eastAsia" w:ascii="宋体" w:hAnsi="宋体" w:cs="宋体"/>
          <w:sz w:val="24"/>
        </w:rPr>
        <w:t>项目名称：</w:t>
      </w:r>
      <w:r>
        <w:rPr>
          <w:rFonts w:hint="eastAsia" w:ascii="宋体" w:hAnsi="宋体" w:cs="宋体"/>
          <w:sz w:val="24"/>
          <w:lang w:val="zh-CN"/>
        </w:rPr>
        <w:t>安装一键报警装置、门禁、监控摄像头等一批项目；</w:t>
      </w:r>
    </w:p>
    <w:p>
      <w:pPr>
        <w:spacing w:line="420" w:lineRule="exact"/>
        <w:ind w:firstLine="480" w:firstLineChars="200"/>
        <w:rPr>
          <w:rFonts w:hint="eastAsia" w:ascii="宋体" w:eastAsia="宋体" w:cs="宋体"/>
          <w:sz w:val="24"/>
          <w:lang w:eastAsia="zh-CN"/>
        </w:rPr>
      </w:pPr>
      <w:r>
        <w:rPr>
          <w:rFonts w:ascii="宋体" w:hAnsi="宋体" w:cs="宋体"/>
          <w:sz w:val="24"/>
        </w:rPr>
        <w:t>2.</w:t>
      </w:r>
      <w:r>
        <w:rPr>
          <w:rFonts w:hint="eastAsia" w:ascii="宋体" w:hAnsi="宋体" w:cs="宋体"/>
          <w:sz w:val="24"/>
        </w:rPr>
        <w:t>采购方式：竞争性磋商</w:t>
      </w:r>
      <w:r>
        <w:rPr>
          <w:rFonts w:hint="eastAsia" w:ascii="宋体" w:hAnsi="宋体" w:cs="宋体"/>
          <w:sz w:val="24"/>
          <w:lang w:eastAsia="zh-CN"/>
        </w:rPr>
        <w:t>；</w:t>
      </w:r>
    </w:p>
    <w:p>
      <w:pPr>
        <w:spacing w:line="420" w:lineRule="exact"/>
        <w:ind w:firstLine="480" w:firstLineChars="200"/>
        <w:rPr>
          <w:rFonts w:hint="default" w:ascii="宋体" w:hAnsi="宋体" w:eastAsia="宋体" w:cs="宋体"/>
          <w:color w:val="auto"/>
          <w:kern w:val="2"/>
          <w:sz w:val="24"/>
          <w:szCs w:val="20"/>
          <w:lang w:val="en-US" w:eastAsia="zh-CN" w:bidi="ar-SA"/>
        </w:rPr>
      </w:pPr>
      <w:r>
        <w:rPr>
          <w:rFonts w:ascii="宋体" w:hAnsi="宋体" w:cs="宋体"/>
          <w:color w:val="000000"/>
          <w:sz w:val="24"/>
        </w:rPr>
        <w:t>3.</w:t>
      </w:r>
      <w:r>
        <w:rPr>
          <w:rFonts w:hint="eastAsia" w:ascii="宋体" w:hAnsi="宋体" w:cs="宋体"/>
          <w:color w:val="000000"/>
          <w:sz w:val="24"/>
        </w:rPr>
        <w:t>预算金额：</w:t>
      </w:r>
      <w:r>
        <w:rPr>
          <w:rFonts w:hint="eastAsia" w:ascii="宋体" w:hAnsi="宋体" w:cs="宋体"/>
          <w:sz w:val="24"/>
          <w:lang w:val="en-US" w:eastAsia="zh-CN"/>
        </w:rPr>
        <w:t>5.6万元（超过预算报价，视为无效投标）；</w:t>
      </w:r>
    </w:p>
    <w:bookmarkEnd w:id="5"/>
    <w:bookmarkEnd w:id="6"/>
    <w:bookmarkEnd w:id="7"/>
    <w:bookmarkEnd w:id="8"/>
    <w:bookmarkEnd w:id="9"/>
    <w:bookmarkEnd w:id="10"/>
    <w:p>
      <w:pPr>
        <w:spacing w:line="420" w:lineRule="exact"/>
        <w:rPr>
          <w:rFonts w:ascii="宋体" w:cs="宋体"/>
          <w:b/>
          <w:bCs/>
          <w:color w:val="000000"/>
          <w:sz w:val="24"/>
        </w:rPr>
      </w:pPr>
      <w:bookmarkStart w:id="11" w:name="_Toc35393792"/>
      <w:bookmarkStart w:id="12" w:name="_Toc28359081"/>
      <w:bookmarkStart w:id="13" w:name="_Toc35393623"/>
      <w:bookmarkStart w:id="14" w:name="_Toc28359004"/>
      <w:r>
        <w:rPr>
          <w:rFonts w:hint="eastAsia" w:ascii="宋体" w:hAnsi="宋体" w:cs="宋体"/>
          <w:b/>
          <w:bCs/>
          <w:color w:val="000000"/>
          <w:sz w:val="24"/>
        </w:rPr>
        <w:t>二、供应商资格要求：</w:t>
      </w:r>
    </w:p>
    <w:bookmarkEnd w:id="11"/>
    <w:bookmarkEnd w:id="12"/>
    <w:bookmarkEnd w:id="13"/>
    <w:bookmarkEnd w:id="14"/>
    <w:p>
      <w:pPr>
        <w:spacing w:line="420" w:lineRule="exact"/>
        <w:ind w:firstLine="480" w:firstLineChars="200"/>
        <w:rPr>
          <w:rFonts w:hint="eastAsia" w:ascii="宋体" w:hAnsi="宋体" w:eastAsia="宋体" w:cs="宋体"/>
          <w:sz w:val="24"/>
          <w:lang w:eastAsia="zh-CN"/>
        </w:rPr>
      </w:pPr>
      <w:bookmarkStart w:id="15" w:name="_Toc28359007"/>
      <w:bookmarkStart w:id="16" w:name="_Toc35393794"/>
      <w:bookmarkStart w:id="17" w:name="_Toc28359084"/>
      <w:bookmarkStart w:id="18" w:name="_Toc35393625"/>
      <w:bookmarkStart w:id="19" w:name="_Toc528494275"/>
      <w:bookmarkStart w:id="20" w:name="_Toc528493083"/>
      <w:bookmarkStart w:id="21" w:name="_Toc528493131"/>
      <w:bookmarkStart w:id="22" w:name="_Toc528493164"/>
      <w:bookmarkStart w:id="23" w:name="_Toc528493576"/>
      <w:r>
        <w:rPr>
          <w:rFonts w:hint="eastAsia" w:ascii="宋体" w:hAnsi="宋体" w:cs="宋体"/>
          <w:sz w:val="24"/>
          <w:lang w:val="en-US" w:eastAsia="zh-CN"/>
        </w:rPr>
        <w:t>1</w:t>
      </w:r>
      <w:r>
        <w:rPr>
          <w:rFonts w:hint="eastAsia" w:ascii="宋体" w:hAnsi="宋体" w:cs="宋体"/>
          <w:sz w:val="24"/>
        </w:rPr>
        <w:t>、投标人有效营业执照，</w:t>
      </w:r>
      <w:r>
        <w:rPr>
          <w:rFonts w:hint="eastAsia" w:ascii="宋体" w:hAnsi="宋体" w:cs="宋体"/>
          <w:sz w:val="24"/>
          <w:lang w:eastAsia="zh-CN"/>
        </w:rPr>
        <w:t>营业范围包含本项目；</w:t>
      </w:r>
    </w:p>
    <w:p>
      <w:pPr>
        <w:spacing w:line="420" w:lineRule="exact"/>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2</w:t>
      </w:r>
      <w:r>
        <w:rPr>
          <w:rFonts w:hint="eastAsia" w:ascii="宋体" w:hAnsi="宋体" w:cs="宋体"/>
          <w:sz w:val="24"/>
        </w:rPr>
        <w:t>、投标人具有良好的市场信</w:t>
      </w:r>
      <w:r>
        <w:rPr>
          <w:rFonts w:hint="eastAsia" w:ascii="宋体" w:hAnsi="宋体" w:eastAsia="宋体" w:cs="宋体"/>
          <w:sz w:val="24"/>
        </w:rPr>
        <w:t>誉，近三年在经营活动中没有重大违法记录</w:t>
      </w:r>
      <w:r>
        <w:rPr>
          <w:rFonts w:hint="eastAsia" w:ascii="宋体" w:hAnsi="宋体" w:cs="宋体"/>
          <w:sz w:val="24"/>
          <w:lang w:eastAsia="zh-CN"/>
        </w:rPr>
        <w:t>；</w:t>
      </w:r>
    </w:p>
    <w:p>
      <w:pPr>
        <w:spacing w:line="420" w:lineRule="exact"/>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3</w:t>
      </w:r>
      <w:r>
        <w:rPr>
          <w:rFonts w:hint="eastAsia" w:ascii="宋体" w:hAnsi="宋体" w:cs="宋体"/>
          <w:sz w:val="24"/>
        </w:rPr>
        <w:t>、相关信用证明（且未被列入“信用中国”网站失信被执行人、重大税收违法案件当事人名单（提供网站截图并加盖公章）</w:t>
      </w:r>
      <w:r>
        <w:rPr>
          <w:rFonts w:hint="eastAsia" w:ascii="宋体" w:hAnsi="宋体" w:cs="宋体"/>
          <w:sz w:val="24"/>
          <w:lang w:eastAsia="zh-CN"/>
        </w:rPr>
        <w:t>；</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、本项目不接受联合体形式参与投标。</w:t>
      </w:r>
    </w:p>
    <w:p>
      <w:pPr>
        <w:spacing w:line="420" w:lineRule="exact"/>
        <w:rPr>
          <w:rFonts w:ascii="宋体" w:cs="宋体"/>
          <w:b/>
          <w:bCs/>
          <w:sz w:val="24"/>
        </w:rPr>
      </w:pPr>
      <w:r>
        <w:rPr>
          <w:rFonts w:hint="eastAsia" w:ascii="宋体" w:hAnsi="宋体" w:cs="宋体"/>
          <w:b/>
          <w:bCs/>
          <w:sz w:val="24"/>
        </w:rPr>
        <w:t>三、报名及磋商文件获取方式：</w:t>
      </w:r>
    </w:p>
    <w:p>
      <w:pPr>
        <w:numPr>
          <w:ilvl w:val="0"/>
          <w:numId w:val="0"/>
        </w:numPr>
        <w:spacing w:line="360" w:lineRule="auto"/>
        <w:ind w:firstLine="240" w:firstLineChars="100"/>
        <w:jc w:val="both"/>
        <w:rPr>
          <w:rFonts w:hint="eastAsia" w:ascii="宋体" w:hAnsi="宋体" w:eastAsia="宋体" w:cs="宋体"/>
          <w:color w:val="000000"/>
          <w:sz w:val="24"/>
          <w:lang w:val="en-US" w:eastAsia="zh-CN"/>
        </w:rPr>
      </w:pPr>
      <w:r>
        <w:rPr>
          <w:rFonts w:hint="eastAsia" w:ascii="宋体" w:hAnsi="宋体" w:cs="宋体"/>
          <w:color w:val="000000"/>
          <w:sz w:val="24"/>
        </w:rPr>
        <w:t>1</w:t>
      </w:r>
      <w:r>
        <w:rPr>
          <w:rFonts w:hint="eastAsia" w:ascii="宋体" w:hAnsi="宋体" w:cs="宋体"/>
          <w:color w:val="000000"/>
          <w:sz w:val="24"/>
          <w:lang w:eastAsia="zh-CN"/>
        </w:rPr>
        <w:t>、</w:t>
      </w:r>
      <w:r>
        <w:rPr>
          <w:rFonts w:hint="eastAsia" w:ascii="宋体" w:hAnsi="宋体" w:cs="宋体"/>
          <w:color w:val="000000"/>
          <w:sz w:val="24"/>
        </w:rPr>
        <w:t>报名地点：</w:t>
      </w:r>
      <w:r>
        <w:rPr>
          <w:rFonts w:hint="eastAsia" w:ascii="宋体" w:hAnsi="宋体" w:cs="宋体"/>
          <w:color w:val="000000"/>
          <w:sz w:val="24"/>
          <w:lang w:val="en-US" w:eastAsia="zh-CN"/>
        </w:rPr>
        <w:t>凡有意参加投标者，请携带有效期内的营业执照、税务登记证、组织机构代码证（三证合一只需提供营业执照）、公司法人授权委托书、报名登记表，以上证件加盖公章复印件到黄石市妇幼保健院3号楼206办公室报名，并领取招标文件；</w:t>
      </w:r>
    </w:p>
    <w:p>
      <w:pPr>
        <w:numPr>
          <w:ilvl w:val="0"/>
          <w:numId w:val="0"/>
        </w:numPr>
        <w:spacing w:line="360" w:lineRule="auto"/>
        <w:ind w:firstLine="240" w:firstLineChars="100"/>
        <w:jc w:val="both"/>
        <w:rPr>
          <w:rFonts w:hint="default" w:ascii="宋体" w:hAnsi="宋体" w:cs="宋体"/>
          <w:color w:val="000000"/>
          <w:sz w:val="24"/>
          <w:lang w:val="en-US" w:eastAsia="zh-CN"/>
        </w:rPr>
      </w:pPr>
      <w:r>
        <w:rPr>
          <w:rFonts w:hint="eastAsia" w:ascii="宋体" w:hAnsi="宋体" w:cs="宋体"/>
          <w:sz w:val="24"/>
        </w:rPr>
        <w:t xml:space="preserve"> </w:t>
      </w: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报名时间：2022年12月7日-2022年12月13日（上午</w:t>
      </w:r>
      <w:r>
        <w:rPr>
          <w:rFonts w:hint="default" w:ascii="宋体" w:hAnsi="宋体" w:cs="宋体"/>
          <w:color w:val="000000"/>
          <w:sz w:val="24"/>
          <w:lang w:val="en-US" w:eastAsia="zh-CN"/>
        </w:rPr>
        <w:t>8：</w:t>
      </w:r>
      <w:r>
        <w:rPr>
          <w:rFonts w:hint="eastAsia" w:ascii="宋体" w:hAnsi="宋体" w:cs="宋体"/>
          <w:color w:val="000000"/>
          <w:sz w:val="24"/>
          <w:lang w:val="en-US" w:eastAsia="zh-CN"/>
        </w:rPr>
        <w:t>0</w:t>
      </w:r>
      <w:r>
        <w:rPr>
          <w:rFonts w:hint="default" w:ascii="宋体" w:hAnsi="宋体" w:cs="宋体"/>
          <w:color w:val="000000"/>
          <w:sz w:val="24"/>
          <w:lang w:val="en-US" w:eastAsia="zh-CN"/>
        </w:rPr>
        <w:t>0-11：</w:t>
      </w:r>
      <w:r>
        <w:rPr>
          <w:rFonts w:hint="eastAsia" w:ascii="宋体" w:hAnsi="宋体" w:cs="宋体"/>
          <w:color w:val="000000"/>
          <w:sz w:val="24"/>
          <w:lang w:val="en-US" w:eastAsia="zh-CN"/>
        </w:rPr>
        <w:t>45</w:t>
      </w:r>
      <w:r>
        <w:rPr>
          <w:rFonts w:hint="default" w:ascii="宋体" w:hAnsi="宋体" w:cs="宋体"/>
          <w:color w:val="000000"/>
          <w:sz w:val="24"/>
          <w:lang w:val="en-US" w:eastAsia="zh-CN"/>
        </w:rPr>
        <w:t>,下午14：</w:t>
      </w:r>
      <w:r>
        <w:rPr>
          <w:rFonts w:hint="eastAsia" w:ascii="宋体" w:hAnsi="宋体" w:cs="宋体"/>
          <w:color w:val="000000"/>
          <w:sz w:val="24"/>
          <w:lang w:val="en-US" w:eastAsia="zh-CN"/>
        </w:rPr>
        <w:t>0</w:t>
      </w:r>
      <w:r>
        <w:rPr>
          <w:rFonts w:hint="default" w:ascii="宋体" w:hAnsi="宋体" w:cs="宋体"/>
          <w:color w:val="000000"/>
          <w:sz w:val="24"/>
          <w:lang w:val="en-US" w:eastAsia="zh-CN"/>
        </w:rPr>
        <w:t>0-17：00,节假日除外）</w:t>
      </w:r>
      <w:r>
        <w:rPr>
          <w:rFonts w:hint="eastAsia" w:ascii="宋体" w:hAnsi="宋体" w:cs="宋体"/>
          <w:color w:val="000000"/>
          <w:sz w:val="24"/>
          <w:lang w:val="en-US" w:eastAsia="zh-CN"/>
        </w:rPr>
        <w:t>；</w:t>
      </w:r>
    </w:p>
    <w:p>
      <w:pPr>
        <w:numPr>
          <w:ilvl w:val="0"/>
          <w:numId w:val="0"/>
        </w:numPr>
        <w:spacing w:line="360" w:lineRule="auto"/>
        <w:ind w:firstLine="240" w:firstLineChars="100"/>
        <w:jc w:val="both"/>
        <w:rPr>
          <w:rFonts w:hint="default" w:ascii="宋体" w:hAnsi="宋体" w:cs="宋体"/>
          <w:color w:val="000000"/>
          <w:sz w:val="24"/>
          <w:lang w:val="en-US" w:eastAsia="zh-CN"/>
        </w:rPr>
      </w:pPr>
      <w:r>
        <w:rPr>
          <w:rFonts w:hint="eastAsia" w:ascii="宋体" w:hAnsi="宋体" w:cs="宋体"/>
          <w:color w:val="000000"/>
          <w:sz w:val="24"/>
          <w:lang w:val="en-US" w:eastAsia="zh-CN"/>
        </w:rPr>
        <w:t>2、递交标书及开标时间：2022年12月14日下午14:30；</w:t>
      </w:r>
    </w:p>
    <w:p>
      <w:pPr>
        <w:numPr>
          <w:ilvl w:val="0"/>
          <w:numId w:val="0"/>
        </w:numPr>
        <w:spacing w:line="360" w:lineRule="auto"/>
        <w:ind w:firstLine="240" w:firstLineChars="100"/>
        <w:jc w:val="both"/>
        <w:rPr>
          <w:rFonts w:hint="default" w:ascii="宋体" w:hAnsi="宋体" w:cs="宋体"/>
          <w:color w:val="000000"/>
          <w:sz w:val="24"/>
          <w:lang w:val="en-US" w:eastAsia="zh-CN"/>
        </w:rPr>
      </w:pPr>
      <w:r>
        <w:rPr>
          <w:rFonts w:hint="eastAsia" w:ascii="宋体" w:hAnsi="宋体" w:cs="宋体"/>
          <w:color w:val="000000"/>
          <w:sz w:val="24"/>
          <w:lang w:val="en-US" w:eastAsia="zh-CN"/>
        </w:rPr>
        <w:t>3、招标地点：鄂东医疗集团市妇幼保健院行政楼202会议室；</w:t>
      </w:r>
    </w:p>
    <w:p>
      <w:pPr>
        <w:numPr>
          <w:ilvl w:val="0"/>
          <w:numId w:val="0"/>
        </w:numPr>
        <w:spacing w:line="360" w:lineRule="auto"/>
        <w:ind w:firstLine="240" w:firstLineChars="100"/>
        <w:jc w:val="both"/>
        <w:rPr>
          <w:rFonts w:hint="eastAsia" w:ascii="宋体" w:hAnsi="宋体" w:cs="宋体"/>
          <w:color w:val="000000"/>
          <w:sz w:val="24"/>
          <w:lang w:val="en-US" w:eastAsia="zh-CN"/>
        </w:rPr>
      </w:pPr>
      <w:r>
        <w:rPr>
          <w:rFonts w:hint="eastAsia" w:ascii="宋体" w:hAnsi="宋体" w:cs="宋体"/>
          <w:color w:val="000000"/>
          <w:sz w:val="24"/>
          <w:lang w:val="en-US" w:eastAsia="zh-CN"/>
        </w:rPr>
        <w:t>4、联系方式</w:t>
      </w:r>
    </w:p>
    <w:p>
      <w:pPr>
        <w:numPr>
          <w:ilvl w:val="0"/>
          <w:numId w:val="0"/>
        </w:numPr>
        <w:spacing w:line="360" w:lineRule="auto"/>
        <w:ind w:firstLine="240" w:firstLineChars="100"/>
        <w:jc w:val="both"/>
        <w:rPr>
          <w:rFonts w:hint="eastAsia" w:ascii="宋体" w:hAnsi="宋体" w:cs="宋体"/>
          <w:color w:val="000000"/>
          <w:sz w:val="24"/>
          <w:lang w:val="en-US" w:eastAsia="zh-CN"/>
        </w:rPr>
      </w:pPr>
      <w:r>
        <w:rPr>
          <w:rFonts w:hint="eastAsia" w:ascii="宋体" w:hAnsi="宋体" w:cs="宋体"/>
          <w:color w:val="000000"/>
          <w:sz w:val="24"/>
          <w:lang w:val="en-US" w:eastAsia="zh-CN"/>
        </w:rPr>
        <w:t>采购人：鄂东医疗集团市妇幼保健院</w:t>
      </w:r>
    </w:p>
    <w:p>
      <w:pPr>
        <w:numPr>
          <w:ilvl w:val="0"/>
          <w:numId w:val="0"/>
        </w:numPr>
        <w:spacing w:line="360" w:lineRule="auto"/>
        <w:ind w:firstLine="240" w:firstLineChars="100"/>
        <w:jc w:val="both"/>
        <w:rPr>
          <w:rFonts w:hint="eastAsia" w:ascii="宋体" w:hAnsi="宋体" w:cs="宋体"/>
          <w:color w:val="000000"/>
          <w:sz w:val="24"/>
          <w:lang w:val="en-US" w:eastAsia="zh-CN"/>
        </w:rPr>
      </w:pPr>
      <w:r>
        <w:rPr>
          <w:rFonts w:hint="eastAsia" w:ascii="宋体" w:hAnsi="宋体" w:cs="宋体"/>
          <w:color w:val="000000"/>
          <w:sz w:val="24"/>
          <w:lang w:val="en-US" w:eastAsia="zh-CN"/>
        </w:rPr>
        <w:t>地址：黄石市团城山桂林南路80号</w:t>
      </w:r>
    </w:p>
    <w:p>
      <w:pPr>
        <w:numPr>
          <w:ilvl w:val="0"/>
          <w:numId w:val="0"/>
        </w:numPr>
        <w:spacing w:line="360" w:lineRule="auto"/>
        <w:ind w:firstLine="240" w:firstLineChars="100"/>
        <w:jc w:val="both"/>
        <w:rPr>
          <w:rFonts w:hint="eastAsia" w:ascii="宋体" w:hAnsi="宋体" w:cs="宋体"/>
          <w:color w:val="000000"/>
          <w:sz w:val="24"/>
          <w:lang w:val="en-US" w:eastAsia="zh-CN"/>
        </w:rPr>
      </w:pPr>
      <w:r>
        <w:rPr>
          <w:rFonts w:hint="eastAsia" w:ascii="宋体" w:hAnsi="宋体" w:cs="宋体"/>
          <w:color w:val="000000"/>
          <w:sz w:val="24"/>
          <w:lang w:val="en-US" w:eastAsia="zh-CN"/>
        </w:rPr>
        <w:t>联系人：李老师</w:t>
      </w:r>
    </w:p>
    <w:p>
      <w:pPr>
        <w:numPr>
          <w:ilvl w:val="0"/>
          <w:numId w:val="0"/>
        </w:numPr>
        <w:spacing w:line="360" w:lineRule="auto"/>
        <w:ind w:firstLine="240" w:firstLineChars="100"/>
        <w:jc w:val="both"/>
        <w:rPr>
          <w:rFonts w:hint="default" w:ascii="宋体" w:hAnsi="宋体" w:cs="宋体"/>
          <w:color w:val="000000"/>
          <w:sz w:val="24"/>
          <w:lang w:val="en-US" w:eastAsia="zh-CN"/>
        </w:rPr>
      </w:pPr>
      <w:r>
        <w:rPr>
          <w:rFonts w:hint="eastAsia" w:ascii="宋体" w:hAnsi="宋体" w:cs="宋体"/>
          <w:color w:val="000000"/>
          <w:sz w:val="24"/>
          <w:lang w:val="en-US" w:eastAsia="zh-CN"/>
        </w:rPr>
        <w:t>电话：0714-6357866</w:t>
      </w:r>
    </w:p>
    <w:p>
      <w:pPr>
        <w:numPr>
          <w:ilvl w:val="0"/>
          <w:numId w:val="0"/>
        </w:numPr>
        <w:ind w:firstLine="240" w:firstLineChars="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鄂东医疗集团市妇幼保健院</w:t>
      </w:r>
    </w:p>
    <w:p>
      <w:pPr>
        <w:numPr>
          <w:ilvl w:val="0"/>
          <w:numId w:val="0"/>
        </w:numPr>
        <w:ind w:firstLine="5040" w:firstLineChars="2100"/>
        <w:jc w:val="both"/>
        <w:rPr>
          <w:rFonts w:ascii="宋体" w:hAnsi="宋体" w:cs="宋体"/>
        </w:rPr>
      </w:pPr>
      <w:r>
        <w:rPr>
          <w:rFonts w:hint="eastAsia" w:ascii="宋体" w:hAnsi="宋体" w:eastAsia="宋体" w:cs="宋体"/>
          <w:color w:val="000000"/>
          <w:sz w:val="24"/>
          <w:lang w:val="en-US" w:eastAsia="zh-CN"/>
        </w:rPr>
        <w:t>202</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12</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7</w:t>
      </w:r>
      <w:bookmarkStart w:id="114" w:name="_GoBack"/>
      <w:bookmarkEnd w:id="114"/>
      <w:r>
        <w:rPr>
          <w:rFonts w:hint="eastAsia" w:ascii="宋体" w:hAnsi="宋体" w:eastAsia="宋体" w:cs="宋体"/>
          <w:color w:val="000000"/>
          <w:sz w:val="24"/>
          <w:lang w:val="en-US" w:eastAsia="zh-CN"/>
        </w:rPr>
        <w:t>日</w:t>
      </w:r>
      <w:bookmarkEnd w:id="15"/>
      <w:bookmarkEnd w:id="16"/>
      <w:bookmarkEnd w:id="17"/>
      <w:bookmarkEnd w:id="18"/>
    </w:p>
    <w:p>
      <w:pPr>
        <w:pStyle w:val="13"/>
        <w:rPr>
          <w:rFonts w:hint="eastAsia" w:ascii="宋体" w:hAnsi="宋体" w:cs="宋体"/>
        </w:rPr>
      </w:pPr>
    </w:p>
    <w:p>
      <w:pPr>
        <w:pStyle w:val="13"/>
        <w:rPr>
          <w:rFonts w:hint="eastAsia" w:ascii="宋体" w:hAnsi="宋体" w:cs="宋体"/>
        </w:rPr>
      </w:pPr>
    </w:p>
    <w:p>
      <w:pPr>
        <w:pStyle w:val="13"/>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9"/>
      <w:bookmarkEnd w:id="20"/>
      <w:bookmarkEnd w:id="21"/>
      <w:bookmarkEnd w:id="22"/>
      <w:bookmarkEnd w:id="23"/>
    </w:p>
    <w:p>
      <w:pPr>
        <w:pStyle w:val="7"/>
        <w:adjustRightInd w:val="0"/>
        <w:snapToGrid w:val="0"/>
        <w:spacing w:line="500" w:lineRule="exact"/>
        <w:rPr>
          <w:rFonts w:hAnsi="宋体"/>
          <w:b/>
          <w:sz w:val="24"/>
          <w:szCs w:val="24"/>
        </w:rPr>
      </w:pPr>
      <w:bookmarkStart w:id="24" w:name="_Toc266776856"/>
      <w:r>
        <w:rPr>
          <w:rFonts w:hAnsi="宋体"/>
          <w:b/>
          <w:sz w:val="24"/>
          <w:szCs w:val="24"/>
        </w:rPr>
        <w:t>一、说明</w:t>
      </w:r>
      <w:bookmarkEnd w:id="24"/>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7"/>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8"/>
          <w:rFonts w:ascii="宋体" w:hAnsi="宋体" w:cs="宋体"/>
          <w:sz w:val="24"/>
          <w:szCs w:val="24"/>
        </w:rPr>
      </w:pPr>
      <w:r>
        <w:rPr>
          <w:rFonts w:hint="eastAsia" w:ascii="宋体" w:hAnsi="宋体" w:cs="宋体"/>
          <w:b/>
          <w:bCs/>
          <w:sz w:val="24"/>
          <w:szCs w:val="24"/>
        </w:rPr>
        <w:t xml:space="preserve">2. </w:t>
      </w:r>
      <w:r>
        <w:rPr>
          <w:rStyle w:val="18"/>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2.1“采购人”是指：鄂东医疗集团市</w:t>
      </w:r>
      <w:r>
        <w:rPr>
          <w:rFonts w:hint="eastAsia" w:ascii="宋体" w:hAnsi="宋体" w:cs="宋体"/>
          <w:bCs/>
          <w:sz w:val="24"/>
          <w:lang w:eastAsia="zh-CN"/>
        </w:rPr>
        <w:t>市妇幼保健院</w:t>
      </w:r>
      <w:r>
        <w:rPr>
          <w:rFonts w:hint="eastAsia" w:ascii="宋体" w:hAnsi="宋体" w:cs="宋体"/>
          <w:bCs/>
          <w:sz w:val="24"/>
        </w:rPr>
        <w:t xml:space="preserve">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8"/>
          <w:rFonts w:hint="eastAsia" w:ascii="宋体" w:hAnsi="宋体" w:cs="宋体"/>
          <w:sz w:val="24"/>
          <w:szCs w:val="24"/>
        </w:rPr>
        <w:t>磋商费用</w:t>
      </w:r>
    </w:p>
    <w:p>
      <w:pPr>
        <w:pStyle w:val="7"/>
        <w:adjustRightInd w:val="0"/>
        <w:snapToGrid w:val="0"/>
        <w:spacing w:line="500" w:lineRule="exact"/>
        <w:ind w:firstLine="480" w:firstLineChars="200"/>
        <w:rPr>
          <w:rFonts w:hAnsi="宋体"/>
          <w:sz w:val="24"/>
          <w:szCs w:val="24"/>
        </w:rPr>
      </w:pPr>
      <w:bookmarkStart w:id="25"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7"/>
        <w:adjustRightInd w:val="0"/>
        <w:snapToGrid w:val="0"/>
        <w:spacing w:line="500" w:lineRule="exact"/>
        <w:rPr>
          <w:rFonts w:ascii="Cambria" w:hAnsi="宋体" w:cs="宋体"/>
          <w:b/>
          <w:bCs/>
          <w:kern w:val="28"/>
          <w:sz w:val="24"/>
          <w:szCs w:val="24"/>
        </w:rPr>
      </w:pPr>
      <w:r>
        <w:rPr>
          <w:rStyle w:val="18"/>
          <w:rFonts w:hint="eastAsia" w:hAnsi="宋体" w:cs="宋体"/>
          <w:sz w:val="24"/>
          <w:szCs w:val="24"/>
        </w:rPr>
        <w:t>二、磋商文件</w:t>
      </w:r>
      <w:bookmarkEnd w:id="25"/>
      <w:r>
        <w:rPr>
          <w:rStyle w:val="18"/>
          <w:rFonts w:hint="eastAsia" w:hAnsi="宋体" w:cs="宋体"/>
          <w:sz w:val="24"/>
          <w:szCs w:val="24"/>
        </w:rPr>
        <w:t>的澄清与修改</w:t>
      </w:r>
    </w:p>
    <w:p>
      <w:pPr>
        <w:pStyle w:val="7"/>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7"/>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7"/>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7"/>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8"/>
          <w:rFonts w:ascii="宋体" w:hAnsi="宋体" w:cs="宋体"/>
          <w:sz w:val="24"/>
          <w:szCs w:val="24"/>
        </w:rPr>
      </w:pPr>
      <w:bookmarkStart w:id="26" w:name="_Toc528494278"/>
      <w:r>
        <w:rPr>
          <w:rStyle w:val="18"/>
          <w:rFonts w:hint="eastAsia" w:ascii="宋体" w:hAnsi="宋体" w:cs="宋体"/>
          <w:sz w:val="24"/>
          <w:szCs w:val="24"/>
        </w:rPr>
        <w:t>三、竞争性磋商响应文件</w:t>
      </w:r>
      <w:bookmarkEnd w:id="26"/>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8"/>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color w:val="000000"/>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color w:val="000000"/>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color w:val="000000"/>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8"/>
          <w:rFonts w:ascii="宋体" w:hAnsi="宋体" w:cs="宋体"/>
          <w:sz w:val="24"/>
          <w:szCs w:val="24"/>
        </w:rPr>
      </w:pPr>
      <w:bookmarkStart w:id="27" w:name="_Toc528493165"/>
      <w:bookmarkStart w:id="28" w:name="_Toc528493132"/>
      <w:bookmarkStart w:id="29" w:name="_Toc528494280"/>
      <w:bookmarkStart w:id="30" w:name="_Toc528493577"/>
      <w:bookmarkStart w:id="31" w:name="_Toc528493084"/>
      <w:r>
        <w:rPr>
          <w:rStyle w:val="18"/>
          <w:rFonts w:hint="eastAsia" w:ascii="宋体" w:hAnsi="宋体" w:cs="宋体"/>
          <w:sz w:val="24"/>
          <w:szCs w:val="24"/>
        </w:rPr>
        <w:t>2．磋商报价要求</w:t>
      </w:r>
      <w:bookmarkEnd w:id="27"/>
      <w:bookmarkEnd w:id="28"/>
      <w:bookmarkEnd w:id="29"/>
      <w:bookmarkEnd w:id="30"/>
      <w:bookmarkEnd w:id="31"/>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w:t>
      </w:r>
      <w:r>
        <w:rPr>
          <w:rFonts w:hint="eastAsia" w:ascii="宋体" w:hAnsi="宋体" w:cs="宋体"/>
          <w:bCs/>
          <w:sz w:val="24"/>
          <w:lang w:eastAsia="zh-CN"/>
        </w:rPr>
        <w:t>三</w:t>
      </w:r>
      <w:r>
        <w:rPr>
          <w:rFonts w:hint="eastAsia" w:ascii="宋体" w:hAnsi="宋体" w:cs="宋体"/>
          <w:bCs/>
          <w:sz w:val="24"/>
        </w:rPr>
        <w:t>份，正本壹份、副本</w:t>
      </w:r>
      <w:r>
        <w:rPr>
          <w:rFonts w:hint="eastAsia" w:ascii="宋体" w:hAnsi="宋体" w:cs="宋体"/>
          <w:bCs/>
          <w:sz w:val="24"/>
          <w:lang w:eastAsia="zh-CN"/>
        </w:rPr>
        <w:t>贰</w:t>
      </w:r>
      <w:r>
        <w:rPr>
          <w:rFonts w:hint="eastAsia" w:ascii="宋体" w:hAnsi="宋体" w:cs="宋体"/>
          <w:bCs/>
          <w:sz w:val="24"/>
        </w:rPr>
        <w:t>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color w:val="000000"/>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color w:val="000000"/>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7"/>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7"/>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8"/>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w:t>
      </w:r>
      <w:r>
        <w:rPr>
          <w:rFonts w:hint="eastAsia" w:ascii="宋体" w:hAnsi="宋体" w:cs="宋体"/>
          <w:kern w:val="0"/>
          <w:sz w:val="24"/>
          <w:lang w:val="en-US" w:eastAsia="zh-CN"/>
        </w:rPr>
        <w:t>90</w:t>
      </w:r>
      <w:r>
        <w:rPr>
          <w:rFonts w:hint="eastAsia" w:ascii="宋体" w:hAnsi="宋体" w:cs="宋体"/>
          <w:kern w:val="0"/>
          <w:sz w:val="24"/>
        </w:rPr>
        <w:t>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hint="eastAsia" w:ascii="宋体" w:hAnsi="宋体" w:cs="宋体"/>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磋商小组依照有关法规组建。磋商小组成员由3人单数组成，评标专家由集团和医院纪检监察部门从集团和医院“医疗专业类”和“后勤保障类”评标专家库内随机抽取。</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8"/>
          <w:rFonts w:ascii="宋体" w:hAnsi="宋体" w:cs="宋体"/>
          <w:sz w:val="24"/>
          <w:szCs w:val="24"/>
        </w:rPr>
      </w:pPr>
      <w:bookmarkStart w:id="32" w:name="_Toc528494284"/>
      <w:r>
        <w:rPr>
          <w:rStyle w:val="18"/>
          <w:rFonts w:hint="eastAsia" w:ascii="宋体" w:hAnsi="宋体" w:cs="宋体"/>
          <w:sz w:val="24"/>
          <w:szCs w:val="24"/>
        </w:rPr>
        <w:t>六、确定成交供应商办法</w:t>
      </w:r>
      <w:bookmarkEnd w:id="32"/>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3" w:name="_Toc266776863"/>
      <w:r>
        <w:rPr>
          <w:rFonts w:hint="eastAsia" w:ascii="宋体" w:hAnsi="宋体"/>
          <w:b/>
          <w:sz w:val="24"/>
        </w:rPr>
        <w:t>2、签订合同</w:t>
      </w:r>
      <w:bookmarkEnd w:id="33"/>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color w:val="000000"/>
          <w:sz w:val="24"/>
        </w:rPr>
        <w:t>付款方式：具体付款细则采购人与成交供应商协商确定。</w:t>
      </w:r>
    </w:p>
    <w:p>
      <w:pPr>
        <w:pStyle w:val="9"/>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rPr>
          <w:rFonts w:hint="eastAsia" w:ascii="宋体" w:hAnsi="宋体" w:eastAsiaTheme="minorEastAsia"/>
          <w:b/>
          <w:bCs/>
          <w:sz w:val="32"/>
          <w:szCs w:val="32"/>
        </w:rPr>
      </w:pPr>
    </w:p>
    <w:p>
      <w:pPr>
        <w:ind w:firstLine="286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14"/>
        <w:tblW w:w="11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7"/>
        <w:gridCol w:w="9285"/>
        <w:gridCol w:w="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100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kern w:val="0"/>
                <w:sz w:val="28"/>
                <w:szCs w:val="28"/>
                <w:lang w:val="en-US" w:eastAsia="zh-CN" w:bidi="ar-SA"/>
              </w:rPr>
            </w:pPr>
            <w:bookmarkStart w:id="34" w:name="_Toc528493167"/>
            <w:bookmarkStart w:id="35" w:name="_Toc528493134"/>
            <w:bookmarkStart w:id="36" w:name="_Toc528493086"/>
            <w:bookmarkStart w:id="37" w:name="_Toc528493579"/>
            <w:bookmarkStart w:id="38" w:name="_Toc528494285"/>
            <w:r>
              <w:rPr>
                <w:rFonts w:hint="eastAsia" w:ascii="方正仿宋_GB2312" w:hAnsi="方正仿宋_GB2312" w:eastAsia="方正仿宋_GB2312" w:cs="方正仿宋_GB2312"/>
                <w:kern w:val="0"/>
                <w:sz w:val="28"/>
                <w:szCs w:val="28"/>
                <w:lang w:val="en-US" w:eastAsia="zh-CN" w:bidi="ar-SA"/>
              </w:rPr>
              <w:t>评分项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价格  （35分）</w:t>
            </w:r>
          </w:p>
        </w:tc>
        <w:tc>
          <w:tcPr>
            <w:tcW w:w="92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价格分采用低价优先法计算，即满足采购文件要求且最后报价最低的供应商的价格为磋商基准价，其价格分为满分。</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其他供应商的价格分按照下列公式计算：磋商报价得分=【磋商基准价（核算后）／最后磋商报价（核算后）】×35（报价得分四舍五入后保留至小数点后2位）。</w:t>
            </w:r>
          </w:p>
        </w:tc>
        <w:tc>
          <w:tcPr>
            <w:tcW w:w="5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2312" w:hAnsi="方正仿宋_GB2312" w:eastAsia="方正仿宋_GB2312" w:cs="方正仿宋_GB2312"/>
                <w:kern w:val="0"/>
                <w:sz w:val="21"/>
                <w:szCs w:val="21"/>
                <w:lang w:val="en-US" w:eastAsia="zh-CN" w:bidi="ar-SA"/>
              </w:rPr>
            </w:pPr>
            <w:r>
              <w:rPr>
                <w:rFonts w:hint="eastAsia" w:ascii="方正仿宋_GB2312" w:hAnsi="方正仿宋_GB2312" w:eastAsia="方正仿宋_GB2312" w:cs="方正仿宋_GB2312"/>
                <w:kern w:val="0"/>
                <w:sz w:val="21"/>
                <w:szCs w:val="21"/>
                <w:lang w:val="en-US" w:eastAsia="zh-CN" w:bidi="ar-SA"/>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资质能力（3分）</w:t>
            </w:r>
          </w:p>
        </w:tc>
        <w:tc>
          <w:tcPr>
            <w:tcW w:w="92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 xml:space="preserve">1. 质量管理体系认证证书 2.信息安全管理体系认证证书 3.信息技术（IT）服务管理体 系认证证书 以上1个证书供应商每有1个得 1分，满分 3 分。 </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（提供证书复印件并加盖公章，未提供不得分）</w:t>
            </w:r>
          </w:p>
        </w:tc>
        <w:tc>
          <w:tcPr>
            <w:tcW w:w="5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2312" w:hAnsi="方正仿宋_GB2312" w:eastAsia="方正仿宋_GB2312" w:cs="方正仿宋_GB2312"/>
                <w:kern w:val="0"/>
                <w:sz w:val="21"/>
                <w:szCs w:val="21"/>
                <w:lang w:val="en-US" w:eastAsia="zh-CN" w:bidi="ar-SA"/>
              </w:rPr>
            </w:pPr>
            <w:r>
              <w:rPr>
                <w:rFonts w:hint="eastAsia" w:ascii="方正仿宋_GB2312" w:hAnsi="方正仿宋_GB2312" w:eastAsia="方正仿宋_GB2312" w:cs="方正仿宋_GB2312"/>
                <w:kern w:val="0"/>
                <w:sz w:val="21"/>
                <w:szCs w:val="21"/>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质保期 （4分）</w:t>
            </w:r>
          </w:p>
        </w:tc>
        <w:tc>
          <w:tcPr>
            <w:tcW w:w="92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投标人对所投产品质保在满足1年质保的基础上，每增加1年免费质保加 2 分，最高得 4 分。</w:t>
            </w:r>
          </w:p>
        </w:tc>
        <w:tc>
          <w:tcPr>
            <w:tcW w:w="5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2312" w:hAnsi="方正仿宋_GB2312" w:eastAsia="方正仿宋_GB2312" w:cs="方正仿宋_GB2312"/>
                <w:kern w:val="0"/>
                <w:sz w:val="21"/>
                <w:szCs w:val="21"/>
                <w:lang w:val="en-US" w:eastAsia="zh-CN" w:bidi="ar-SA"/>
              </w:rPr>
            </w:pPr>
            <w:r>
              <w:rPr>
                <w:rFonts w:hint="eastAsia" w:ascii="方正仿宋_GB2312" w:hAnsi="方正仿宋_GB2312" w:eastAsia="方正仿宋_GB2312" w:cs="方正仿宋_GB2312"/>
                <w:kern w:val="0"/>
                <w:sz w:val="21"/>
                <w:szCs w:val="21"/>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人员证件</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sz w:val="21"/>
                <w:szCs w:val="21"/>
                <w:lang w:val="en-US" w:eastAsia="zh-CN"/>
              </w:rPr>
            </w:pPr>
            <w:r>
              <w:rPr>
                <w:rFonts w:hint="eastAsia" w:ascii="仿宋" w:hAnsi="仿宋" w:eastAsia="仿宋" w:cs="仿宋"/>
                <w:kern w:val="0"/>
                <w:sz w:val="21"/>
                <w:szCs w:val="21"/>
                <w:lang w:val="en-US" w:eastAsia="zh-CN" w:bidi="ar-SA"/>
              </w:rPr>
              <w:t>（2分）</w:t>
            </w:r>
          </w:p>
        </w:tc>
        <w:tc>
          <w:tcPr>
            <w:tcW w:w="92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具有安防系统工程师证件，每提供一个得1分，最高得2分</w:t>
            </w:r>
          </w:p>
        </w:tc>
        <w:tc>
          <w:tcPr>
            <w:tcW w:w="5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2312" w:hAnsi="方正仿宋_GB2312" w:eastAsia="方正仿宋_GB2312" w:cs="方正仿宋_GB2312"/>
                <w:kern w:val="0"/>
                <w:sz w:val="21"/>
                <w:szCs w:val="21"/>
                <w:lang w:val="en-US" w:eastAsia="zh-CN" w:bidi="ar-SA"/>
              </w:rPr>
            </w:pPr>
            <w:r>
              <w:rPr>
                <w:rFonts w:hint="eastAsia" w:ascii="方正仿宋_GB2312" w:hAnsi="方正仿宋_GB2312" w:eastAsia="方正仿宋_GB2312" w:cs="方正仿宋_GB2312"/>
                <w:kern w:val="0"/>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业绩   （6分）</w:t>
            </w:r>
          </w:p>
        </w:tc>
        <w:tc>
          <w:tcPr>
            <w:tcW w:w="92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 xml:space="preserve">投标人提供近三年类似业绩（2019 年12月至今）每有一项类似项目业绩的得2 分，得 够标准分为止。 </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注：提供中标通知书或合同协议扫描件加盖公章。</w:t>
            </w:r>
          </w:p>
        </w:tc>
        <w:tc>
          <w:tcPr>
            <w:tcW w:w="5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2312" w:hAnsi="方正仿宋_GB2312" w:eastAsia="方正仿宋_GB2312" w:cs="方正仿宋_GB2312"/>
                <w:kern w:val="0"/>
                <w:sz w:val="21"/>
                <w:szCs w:val="21"/>
                <w:lang w:val="en-US" w:eastAsia="zh-CN" w:bidi="ar-SA"/>
              </w:rPr>
            </w:pPr>
            <w:r>
              <w:rPr>
                <w:rFonts w:hint="eastAsia" w:ascii="方正仿宋_GB2312" w:hAnsi="方正仿宋_GB2312" w:eastAsia="方正仿宋_GB2312" w:cs="方正仿宋_GB2312"/>
                <w:kern w:val="0"/>
                <w:sz w:val="21"/>
                <w:szCs w:val="21"/>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技术参数（20分）</w:t>
            </w:r>
          </w:p>
        </w:tc>
        <w:tc>
          <w:tcPr>
            <w:tcW w:w="92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 xml:space="preserve">对技术条款全部满足采购文件要求的得20分。一项不满足扣 1 分，扣完为止。 </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FF0000"/>
                <w:kern w:val="0"/>
                <w:sz w:val="21"/>
                <w:szCs w:val="21"/>
                <w:lang w:val="en-US" w:eastAsia="zh-CN" w:bidi="ar-SA"/>
              </w:rPr>
            </w:pPr>
            <w:r>
              <w:rPr>
                <w:rFonts w:hint="eastAsia" w:ascii="仿宋" w:hAnsi="仿宋" w:eastAsia="仿宋" w:cs="仿宋"/>
                <w:b/>
                <w:bCs/>
                <w:kern w:val="0"/>
                <w:sz w:val="21"/>
                <w:szCs w:val="21"/>
                <w:lang w:val="en-US" w:eastAsia="zh-CN" w:bidi="ar-SA"/>
              </w:rPr>
              <w:t>注：技术规格偏离表中所有正偏离的技术要求必须提供等相关证明材料，并加盖供应商电子鲜章（如产品彩页、网页截图、说明书、技术文件等）予以佐证。对通过虚假材料成交者，货到验收技术参数与投标文件不符时，成交无效，采购方可以拒收货、拒付款，并且供货方必须承担相应的法律责任。</w:t>
            </w:r>
          </w:p>
        </w:tc>
        <w:tc>
          <w:tcPr>
            <w:tcW w:w="5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2312" w:hAnsi="方正仿宋_GB2312" w:eastAsia="方正仿宋_GB2312" w:cs="方正仿宋_GB2312"/>
                <w:kern w:val="0"/>
                <w:sz w:val="21"/>
                <w:szCs w:val="21"/>
                <w:lang w:val="en-US" w:eastAsia="zh-CN" w:bidi="ar-SA"/>
              </w:rPr>
            </w:pPr>
            <w:r>
              <w:rPr>
                <w:rFonts w:hint="eastAsia" w:ascii="方正仿宋_GB2312" w:hAnsi="方正仿宋_GB2312" w:eastAsia="方正仿宋_GB2312" w:cs="方正仿宋_GB2312"/>
                <w:kern w:val="0"/>
                <w:sz w:val="21"/>
                <w:szCs w:val="21"/>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1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供货方案（10分）</w:t>
            </w:r>
          </w:p>
        </w:tc>
        <w:tc>
          <w:tcPr>
            <w:tcW w:w="92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磋商小组根据供应商针对本项目提供的供货、调试验收等保障措施及方案进行综合评分。</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 xml:space="preserve">1.供货方案详尽具体，有明确的支持保障的相关人员，货物调试方案具体细致，供货保证措施可靠性强，质量保证标准符合国家相关标准及行业标准，进度安排合理，验收方案具体，时间安排合理迅速，服务机制健全的得 10分； </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2.供货方案内容完整，货物调试方案较具体，供货保证措施完整，质量保证标准符合国家相关标准及行业标准，进度安排合理，验收方案具体，时间安排合理得8分；</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3. 供货方案基本完整，安排相关人员，货物调试方案较细致，供货保证措施相对可靠，质量保证标准符合国家相关标准，进度安排较符合本项目，验收方案完整的得6分；</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 xml:space="preserve">4.未提供，不得分； </w:t>
            </w:r>
          </w:p>
        </w:tc>
        <w:tc>
          <w:tcPr>
            <w:tcW w:w="5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2312" w:hAnsi="方正仿宋_GB2312" w:eastAsia="方正仿宋_GB2312" w:cs="方正仿宋_GB2312"/>
                <w:kern w:val="0"/>
                <w:sz w:val="21"/>
                <w:szCs w:val="21"/>
                <w:lang w:val="en-US" w:eastAsia="zh-CN" w:bidi="ar-SA"/>
              </w:rPr>
            </w:pPr>
            <w:r>
              <w:rPr>
                <w:rFonts w:hint="eastAsia" w:ascii="方正仿宋_GB2312" w:hAnsi="方正仿宋_GB2312" w:eastAsia="方正仿宋_GB2312" w:cs="方正仿宋_GB2312"/>
                <w:kern w:val="0"/>
                <w:sz w:val="21"/>
                <w:szCs w:val="21"/>
                <w:lang w:val="en-US" w:eastAsia="zh-CN" w:bidi="ar-SA"/>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1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实施方案 （10分）</w:t>
            </w:r>
          </w:p>
        </w:tc>
        <w:tc>
          <w:tcPr>
            <w:tcW w:w="92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供应商根据采购需求编写项目实施方案，其中内容包括合理的实施进度计划、施工保障措施、质量保证、故障处理、设备安装与施工衔接实施方案等。</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 xml:space="preserve">1.供货实施方案内容详尽全面、有具体的部署和规划、以及有明确的施工具体措施和流程，对项目需求理解准确得10分； </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2.实施方案的内容完整、有具体的操作措施、有完整的施工措施和流程，对项目需求理解较为准确、交货期保证措施基本完整具体的得 8分；</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3.实施方案内容简单、粗略，没有明确的流程及措施的得6分；</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lang w:val="en-US" w:eastAsia="zh-CN"/>
              </w:rPr>
            </w:pPr>
            <w:r>
              <w:rPr>
                <w:rFonts w:hint="eastAsia" w:ascii="仿宋" w:hAnsi="仿宋" w:eastAsia="仿宋" w:cs="仿宋"/>
                <w:kern w:val="0"/>
                <w:sz w:val="21"/>
                <w:szCs w:val="21"/>
                <w:lang w:val="en-US" w:eastAsia="zh-CN" w:bidi="ar-SA"/>
              </w:rPr>
              <w:t>4.未提供，不得分。</w:t>
            </w:r>
          </w:p>
        </w:tc>
        <w:tc>
          <w:tcPr>
            <w:tcW w:w="5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2312" w:hAnsi="方正仿宋_GB2312" w:eastAsia="方正仿宋_GB2312" w:cs="方正仿宋_GB2312"/>
                <w:kern w:val="0"/>
                <w:sz w:val="21"/>
                <w:szCs w:val="21"/>
                <w:lang w:val="en-US" w:eastAsia="zh-CN" w:bidi="ar-SA"/>
              </w:rPr>
            </w:pPr>
            <w:r>
              <w:rPr>
                <w:rFonts w:hint="eastAsia" w:ascii="方正仿宋_GB2312" w:hAnsi="方正仿宋_GB2312" w:eastAsia="方正仿宋_GB2312" w:cs="方正仿宋_GB2312"/>
                <w:kern w:val="0"/>
                <w:sz w:val="21"/>
                <w:szCs w:val="21"/>
                <w:lang w:val="en-US" w:eastAsia="zh-CN" w:bidi="ar-SA"/>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1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售后方案（10分）</w:t>
            </w:r>
          </w:p>
        </w:tc>
        <w:tc>
          <w:tcPr>
            <w:tcW w:w="92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投标人应制定项目的售后服务方案（安装、保修、巡检、培训）的合理性、可行性及完善程度进行综合评审：</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1.售后服务方案内容详尽具体，有具体的服务体系流程、有具体的售后服务计划、有安装调试方案及设备故障问题解决措施得10分；</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2.售后服务方案内容完整，有完整的服务体系流程、售后服务计划、有安装调试方案及设备故障问题解决措施得8分；</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3.售后服务方案内容基本完整，有服务体系流程、售后服务计划、有安装调试方案及设备故障问题解决措施，但描述不够具体得6分；</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lang w:val="en-US" w:eastAsia="zh-CN"/>
              </w:rPr>
            </w:pPr>
            <w:r>
              <w:rPr>
                <w:rFonts w:hint="eastAsia" w:ascii="仿宋" w:hAnsi="仿宋" w:eastAsia="仿宋" w:cs="仿宋"/>
                <w:kern w:val="0"/>
                <w:sz w:val="21"/>
                <w:szCs w:val="21"/>
                <w:lang w:val="en-US" w:eastAsia="zh-CN" w:bidi="ar-SA"/>
              </w:rPr>
              <w:t>4.未提供，不得分。</w:t>
            </w:r>
          </w:p>
        </w:tc>
        <w:tc>
          <w:tcPr>
            <w:tcW w:w="5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2312" w:hAnsi="方正仿宋_GB2312" w:eastAsia="方正仿宋_GB2312" w:cs="方正仿宋_GB2312"/>
                <w:kern w:val="0"/>
                <w:sz w:val="21"/>
                <w:szCs w:val="21"/>
                <w:lang w:val="en-US" w:eastAsia="zh-CN" w:bidi="ar-SA"/>
              </w:rPr>
            </w:pPr>
            <w:r>
              <w:rPr>
                <w:rFonts w:hint="eastAsia" w:ascii="方正仿宋_GB2312" w:hAnsi="方正仿宋_GB2312" w:eastAsia="方正仿宋_GB2312" w:cs="方正仿宋_GB2312"/>
                <w:kern w:val="0"/>
                <w:sz w:val="21"/>
                <w:szCs w:val="21"/>
                <w:lang w:val="en-US" w:eastAsia="zh-CN" w:bidi="ar-SA"/>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1100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2312" w:hAnsi="方正仿宋_GB2312" w:eastAsia="方正仿宋_GB2312" w:cs="方正仿宋_GB2312"/>
                <w:kern w:val="0"/>
                <w:sz w:val="28"/>
                <w:szCs w:val="28"/>
                <w:lang w:val="en-US" w:eastAsia="zh-CN" w:bidi="ar-SA"/>
              </w:rPr>
            </w:pPr>
            <w:r>
              <w:rPr>
                <w:rFonts w:hint="eastAsia" w:ascii="方正仿宋_GB2312" w:hAnsi="方正仿宋_GB2312" w:eastAsia="方正仿宋_GB2312" w:cs="方正仿宋_GB2312"/>
                <w:kern w:val="0"/>
                <w:sz w:val="28"/>
                <w:szCs w:val="28"/>
                <w:lang w:val="en-US" w:eastAsia="zh-CN" w:bidi="ar-SA"/>
              </w:rPr>
              <w:t>合计（100分）</w:t>
            </w:r>
          </w:p>
        </w:tc>
      </w:tr>
    </w:tbl>
    <w:p>
      <w:pPr>
        <w:pStyle w:val="13"/>
        <w:numPr>
          <w:ilvl w:val="0"/>
          <w:numId w:val="1"/>
        </w:numPr>
        <w:jc w:val="center"/>
        <w:rPr>
          <w:rFonts w:hint="eastAsia" w:ascii="宋体" w:hAnsi="宋体" w:cs="宋体"/>
          <w:lang w:val="en-US" w:eastAsia="zh-CN"/>
        </w:rPr>
      </w:pPr>
      <w:r>
        <w:rPr>
          <w:rFonts w:hint="eastAsia" w:ascii="宋体" w:hAnsi="宋体" w:cs="宋体"/>
          <w:lang w:val="en-US" w:eastAsia="zh-CN"/>
        </w:rPr>
        <w:t>采购需求内容及要求</w:t>
      </w:r>
    </w:p>
    <w:p>
      <w:pPr>
        <w:numPr>
          <w:ilvl w:val="0"/>
          <w:numId w:val="0"/>
        </w:numPr>
        <w:rPr>
          <w:rFonts w:hint="default"/>
          <w:lang w:val="en-US" w:eastAsia="zh-CN"/>
        </w:rPr>
      </w:pPr>
      <w:r>
        <w:rPr>
          <w:rFonts w:hint="eastAsia"/>
          <w:lang w:val="en-US" w:eastAsia="zh-CN"/>
        </w:rPr>
        <w:t>一、采购需求</w:t>
      </w:r>
    </w:p>
    <w:tbl>
      <w:tblPr>
        <w:tblStyle w:val="14"/>
        <w:tblpPr w:leftFromText="180" w:rightFromText="180" w:vertAnchor="text" w:horzAnchor="page" w:tblpX="1095" w:tblpY="935"/>
        <w:tblOverlap w:val="never"/>
        <w:tblW w:w="10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8"/>
        <w:gridCol w:w="1531"/>
        <w:gridCol w:w="1326"/>
        <w:gridCol w:w="4620"/>
        <w:gridCol w:w="630"/>
        <w:gridCol w:w="1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设备类型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w:t>
            </w:r>
          </w:p>
        </w:tc>
        <w:tc>
          <w:tcPr>
            <w:tcW w:w="96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可视一键报警系统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rPr>
              <w:t>可视对讲管理系统</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32"/>
                <w:lang w:val="en-US" w:eastAsia="zh-CN" w:bidi="ar"/>
              </w:rPr>
            </w:pPr>
            <w:r>
              <w:rPr>
                <w:rStyle w:val="30"/>
                <w:rFonts w:eastAsia="微软雅黑"/>
                <w:lang w:val="en-US" w:eastAsia="zh-CN" w:bidi="ar"/>
              </w:rPr>
              <w:t></w:t>
            </w:r>
            <w:r>
              <w:rPr>
                <w:rStyle w:val="31"/>
                <w:rFonts w:eastAsia="微软雅黑"/>
                <w:lang w:val="en-US" w:eastAsia="zh-CN" w:bidi="ar"/>
              </w:rPr>
              <w:t xml:space="preserve"> </w:t>
            </w:r>
            <w:r>
              <w:rPr>
                <w:rStyle w:val="32"/>
                <w:lang w:val="en-US" w:eastAsia="zh-CN" w:bidi="ar"/>
              </w:rPr>
              <w:t>管理软件即服务器软件是整个网络对讲系统的中心，负责统一管理系统内的对讲终端、设置终端参数、设置终端呼叫目标话筒，采集数据库相关信息，用户权限设置，系统终端设备远程升级。</w:t>
            </w:r>
          </w:p>
          <w:p>
            <w:pPr>
              <w:keepNext w:val="0"/>
              <w:keepLines w:val="0"/>
              <w:widowControl/>
              <w:suppressLineNumbers w:val="0"/>
              <w:jc w:val="left"/>
              <w:textAlignment w:val="center"/>
              <w:rPr>
                <w:rStyle w:val="32"/>
                <w:lang w:val="en-US" w:eastAsia="zh-CN" w:bidi="ar"/>
              </w:rPr>
            </w:pPr>
            <w:r>
              <w:rPr>
                <w:rStyle w:val="30"/>
                <w:rFonts w:eastAsia="微软雅黑"/>
                <w:lang w:val="en-US" w:eastAsia="zh-CN" w:bidi="ar"/>
              </w:rPr>
              <w:t></w:t>
            </w:r>
            <w:r>
              <w:rPr>
                <w:rStyle w:val="31"/>
                <w:rFonts w:eastAsia="微软雅黑"/>
                <w:lang w:val="en-US" w:eastAsia="zh-CN" w:bidi="ar"/>
              </w:rPr>
              <w:t xml:space="preserve"> </w:t>
            </w:r>
            <w:r>
              <w:rPr>
                <w:rStyle w:val="32"/>
                <w:lang w:val="en-US" w:eastAsia="zh-CN" w:bidi="ar"/>
              </w:rPr>
              <w:t>多级管理架构：系统有四级以上管理架构，能将不同级别的设备进行分组。</w:t>
            </w:r>
          </w:p>
          <w:p>
            <w:pPr>
              <w:keepNext w:val="0"/>
              <w:keepLines w:val="0"/>
              <w:widowControl/>
              <w:suppressLineNumbers w:val="0"/>
              <w:jc w:val="left"/>
              <w:textAlignment w:val="center"/>
              <w:rPr>
                <w:rStyle w:val="32"/>
                <w:lang w:val="en-US" w:eastAsia="zh-CN" w:bidi="ar"/>
              </w:rPr>
            </w:pPr>
            <w:r>
              <w:rPr>
                <w:rStyle w:val="30"/>
                <w:rFonts w:eastAsia="微软雅黑"/>
                <w:lang w:val="en-US" w:eastAsia="zh-CN" w:bidi="ar"/>
              </w:rPr>
              <w:t></w:t>
            </w:r>
            <w:r>
              <w:rPr>
                <w:rStyle w:val="31"/>
                <w:rFonts w:eastAsia="微软雅黑"/>
                <w:lang w:val="en-US" w:eastAsia="zh-CN" w:bidi="ar"/>
              </w:rPr>
              <w:t xml:space="preserve"> </w:t>
            </w:r>
            <w:r>
              <w:rPr>
                <w:rStyle w:val="32"/>
                <w:lang w:val="en-US" w:eastAsia="zh-CN" w:bidi="ar"/>
              </w:rPr>
              <w:t>呼叫对讲：管理中心软件可通过呼叫按钮与寻呼话筒、对讲终端实现双向可视对讲。</w:t>
            </w:r>
          </w:p>
          <w:p>
            <w:pPr>
              <w:keepNext w:val="0"/>
              <w:keepLines w:val="0"/>
              <w:widowControl/>
              <w:suppressLineNumbers w:val="0"/>
              <w:jc w:val="left"/>
              <w:textAlignment w:val="center"/>
              <w:rPr>
                <w:rStyle w:val="32"/>
                <w:lang w:val="en-US" w:eastAsia="zh-CN" w:bidi="ar"/>
              </w:rPr>
            </w:pPr>
            <w:r>
              <w:rPr>
                <w:rStyle w:val="30"/>
                <w:rFonts w:eastAsia="微软雅黑"/>
                <w:lang w:val="en-US" w:eastAsia="zh-CN" w:bidi="ar"/>
              </w:rPr>
              <w:t></w:t>
            </w:r>
            <w:r>
              <w:rPr>
                <w:rStyle w:val="31"/>
                <w:rFonts w:eastAsia="微软雅黑"/>
                <w:lang w:val="en-US" w:eastAsia="zh-CN" w:bidi="ar"/>
              </w:rPr>
              <w:t xml:space="preserve"> </w:t>
            </w:r>
            <w:r>
              <w:rPr>
                <w:rStyle w:val="32"/>
                <w:lang w:val="en-US" w:eastAsia="zh-CN" w:bidi="ar"/>
              </w:rPr>
              <w:t>广播功能：管理软件可对所属设备进行单播、分区、全区广播，广播方式支持</w:t>
            </w:r>
            <w:r>
              <w:rPr>
                <w:rStyle w:val="31"/>
                <w:rFonts w:eastAsia="微软雅黑"/>
                <w:lang w:val="en-US" w:eastAsia="zh-CN" w:bidi="ar"/>
              </w:rPr>
              <w:t>mp3</w:t>
            </w:r>
            <w:r>
              <w:rPr>
                <w:rStyle w:val="32"/>
                <w:lang w:val="en-US" w:eastAsia="zh-CN" w:bidi="ar"/>
              </w:rPr>
              <w:t>文件广播、喊话广播，可向所属设备广播指定音频文件。</w:t>
            </w:r>
          </w:p>
          <w:p>
            <w:pPr>
              <w:keepNext w:val="0"/>
              <w:keepLines w:val="0"/>
              <w:widowControl/>
              <w:suppressLineNumbers w:val="0"/>
              <w:jc w:val="left"/>
              <w:textAlignment w:val="center"/>
              <w:rPr>
                <w:rStyle w:val="32"/>
                <w:lang w:val="en-US" w:eastAsia="zh-CN" w:bidi="ar"/>
              </w:rPr>
            </w:pPr>
            <w:r>
              <w:rPr>
                <w:rStyle w:val="30"/>
                <w:rFonts w:eastAsia="微软雅黑"/>
                <w:lang w:val="en-US" w:eastAsia="zh-CN" w:bidi="ar"/>
              </w:rPr>
              <w:t></w:t>
            </w:r>
            <w:r>
              <w:rPr>
                <w:rStyle w:val="31"/>
                <w:rFonts w:eastAsia="微软雅黑"/>
                <w:lang w:val="en-US" w:eastAsia="zh-CN" w:bidi="ar"/>
              </w:rPr>
              <w:t xml:space="preserve"> </w:t>
            </w:r>
            <w:r>
              <w:rPr>
                <w:rStyle w:val="32"/>
                <w:lang w:val="en-US" w:eastAsia="zh-CN" w:bidi="ar"/>
              </w:rPr>
              <w:t>监视监听：管理软件可通过监听、监视按钮对前端设备进行监听监视。</w:t>
            </w:r>
          </w:p>
          <w:p>
            <w:pPr>
              <w:keepNext w:val="0"/>
              <w:keepLines w:val="0"/>
              <w:widowControl/>
              <w:suppressLineNumbers w:val="0"/>
              <w:jc w:val="left"/>
              <w:textAlignment w:val="center"/>
              <w:rPr>
                <w:rStyle w:val="32"/>
                <w:lang w:val="en-US" w:eastAsia="zh-CN" w:bidi="ar"/>
              </w:rPr>
            </w:pPr>
            <w:r>
              <w:rPr>
                <w:rStyle w:val="30"/>
                <w:rFonts w:eastAsia="微软雅黑"/>
                <w:lang w:val="en-US" w:eastAsia="zh-CN" w:bidi="ar"/>
              </w:rPr>
              <w:t></w:t>
            </w:r>
            <w:r>
              <w:rPr>
                <w:rStyle w:val="31"/>
                <w:rFonts w:eastAsia="微软雅黑"/>
                <w:lang w:val="en-US" w:eastAsia="zh-CN" w:bidi="ar"/>
              </w:rPr>
              <w:t xml:space="preserve"> </w:t>
            </w:r>
            <w:r>
              <w:rPr>
                <w:rStyle w:val="32"/>
                <w:lang w:val="en-US" w:eastAsia="zh-CN" w:bidi="ar"/>
              </w:rPr>
              <w:t>数字录音录像：管理软件能对通话过程能自动进行录音录像，并可记录呼叫、通话的时间。</w:t>
            </w:r>
          </w:p>
          <w:p>
            <w:pPr>
              <w:keepNext w:val="0"/>
              <w:keepLines w:val="0"/>
              <w:widowControl/>
              <w:suppressLineNumbers w:val="0"/>
              <w:jc w:val="left"/>
              <w:textAlignment w:val="center"/>
              <w:rPr>
                <w:rStyle w:val="32"/>
                <w:lang w:val="en-US" w:eastAsia="zh-CN" w:bidi="ar"/>
              </w:rPr>
            </w:pPr>
            <w:r>
              <w:rPr>
                <w:rStyle w:val="30"/>
                <w:rFonts w:eastAsia="微软雅黑"/>
                <w:lang w:val="en-US" w:eastAsia="zh-CN" w:bidi="ar"/>
              </w:rPr>
              <w:t></w:t>
            </w:r>
            <w:r>
              <w:rPr>
                <w:rStyle w:val="31"/>
                <w:rFonts w:eastAsia="微软雅黑"/>
                <w:lang w:val="en-US" w:eastAsia="zh-CN" w:bidi="ar"/>
              </w:rPr>
              <w:t xml:space="preserve"> </w:t>
            </w:r>
            <w:r>
              <w:rPr>
                <w:rStyle w:val="32"/>
                <w:lang w:val="en-US" w:eastAsia="zh-CN" w:bidi="ar"/>
              </w:rPr>
              <w:t>强拆强呼：管理软件可以对所属设备进行强制呼叫，也可强制切断寻呼话筒与对讲终端之间的呼叫。</w:t>
            </w:r>
          </w:p>
          <w:p>
            <w:pPr>
              <w:keepNext w:val="0"/>
              <w:keepLines w:val="0"/>
              <w:widowControl/>
              <w:suppressLineNumbers w:val="0"/>
              <w:jc w:val="left"/>
              <w:textAlignment w:val="center"/>
              <w:rPr>
                <w:rStyle w:val="32"/>
                <w:lang w:val="en-US" w:eastAsia="zh-CN" w:bidi="ar"/>
              </w:rPr>
            </w:pPr>
            <w:r>
              <w:rPr>
                <w:rStyle w:val="30"/>
                <w:rFonts w:eastAsia="微软雅黑"/>
                <w:lang w:val="en-US" w:eastAsia="zh-CN" w:bidi="ar"/>
              </w:rPr>
              <w:t></w:t>
            </w:r>
            <w:r>
              <w:rPr>
                <w:rStyle w:val="31"/>
                <w:rFonts w:eastAsia="微软雅黑"/>
                <w:lang w:val="en-US" w:eastAsia="zh-CN" w:bidi="ar"/>
              </w:rPr>
              <w:t xml:space="preserve"> </w:t>
            </w:r>
            <w:r>
              <w:rPr>
                <w:rStyle w:val="32"/>
                <w:lang w:val="en-US" w:eastAsia="zh-CN" w:bidi="ar"/>
              </w:rPr>
              <w:t>重启：管理软件可以对所属设备进行远程重启，避免需到现场对设备进行重启的麻烦。</w:t>
            </w:r>
          </w:p>
          <w:p>
            <w:pPr>
              <w:keepNext w:val="0"/>
              <w:keepLines w:val="0"/>
              <w:widowControl/>
              <w:suppressLineNumbers w:val="0"/>
              <w:jc w:val="left"/>
              <w:textAlignment w:val="center"/>
              <w:rPr>
                <w:rStyle w:val="32"/>
                <w:lang w:val="en-US" w:eastAsia="zh-CN" w:bidi="ar"/>
              </w:rPr>
            </w:pPr>
            <w:r>
              <w:rPr>
                <w:rStyle w:val="30"/>
                <w:rFonts w:eastAsia="微软雅黑"/>
                <w:lang w:val="en-US" w:eastAsia="zh-CN" w:bidi="ar"/>
              </w:rPr>
              <w:t></w:t>
            </w:r>
            <w:r>
              <w:rPr>
                <w:rStyle w:val="31"/>
                <w:rFonts w:eastAsia="微软雅黑"/>
                <w:lang w:val="en-US" w:eastAsia="zh-CN" w:bidi="ar"/>
              </w:rPr>
              <w:t xml:space="preserve"> </w:t>
            </w:r>
            <w:r>
              <w:rPr>
                <w:rStyle w:val="32"/>
                <w:lang w:val="en-US" w:eastAsia="zh-CN" w:bidi="ar"/>
              </w:rPr>
              <w:t>复位：管理软件可对所属设备进行远程复位，让设备恢复出厂设置。</w:t>
            </w:r>
          </w:p>
          <w:p>
            <w:pPr>
              <w:keepNext w:val="0"/>
              <w:keepLines w:val="0"/>
              <w:widowControl/>
              <w:suppressLineNumbers w:val="0"/>
              <w:jc w:val="left"/>
              <w:textAlignment w:val="center"/>
              <w:rPr>
                <w:rStyle w:val="32"/>
                <w:lang w:val="en-US" w:eastAsia="zh-CN" w:bidi="ar"/>
              </w:rPr>
            </w:pPr>
            <w:r>
              <w:rPr>
                <w:rStyle w:val="30"/>
                <w:rFonts w:eastAsia="微软雅黑"/>
                <w:lang w:val="en-US" w:eastAsia="zh-CN" w:bidi="ar"/>
              </w:rPr>
              <w:t></w:t>
            </w:r>
            <w:r>
              <w:rPr>
                <w:rStyle w:val="31"/>
                <w:rFonts w:eastAsia="微软雅黑"/>
                <w:lang w:val="en-US" w:eastAsia="zh-CN" w:bidi="ar"/>
              </w:rPr>
              <w:t xml:space="preserve"> </w:t>
            </w:r>
            <w:r>
              <w:rPr>
                <w:rStyle w:val="32"/>
                <w:lang w:val="en-US" w:eastAsia="zh-CN" w:bidi="ar"/>
              </w:rPr>
              <w:t>同步：管理软件可对所属终端进行远程信息同步，保证信息的一致性。</w:t>
            </w:r>
          </w:p>
          <w:p>
            <w:pPr>
              <w:keepNext w:val="0"/>
              <w:keepLines w:val="0"/>
              <w:widowControl/>
              <w:suppressLineNumbers w:val="0"/>
              <w:jc w:val="left"/>
              <w:textAlignment w:val="center"/>
              <w:rPr>
                <w:rStyle w:val="32"/>
                <w:lang w:val="en-US" w:eastAsia="zh-CN" w:bidi="ar"/>
              </w:rPr>
            </w:pPr>
            <w:r>
              <w:rPr>
                <w:rStyle w:val="30"/>
                <w:rFonts w:eastAsia="微软雅黑"/>
                <w:lang w:val="en-US" w:eastAsia="zh-CN" w:bidi="ar"/>
              </w:rPr>
              <w:t></w:t>
            </w:r>
            <w:r>
              <w:rPr>
                <w:rStyle w:val="31"/>
                <w:rFonts w:eastAsia="微软雅黑"/>
                <w:lang w:val="en-US" w:eastAsia="zh-CN" w:bidi="ar"/>
              </w:rPr>
              <w:t xml:space="preserve"> </w:t>
            </w:r>
            <w:r>
              <w:rPr>
                <w:rStyle w:val="32"/>
                <w:lang w:val="en-US" w:eastAsia="zh-CN" w:bidi="ar"/>
              </w:rPr>
              <w:t>记录查询：管理软件可对所属设备之间的对讲、广播进行记录查收，可对录音录像文件进行查询播放。</w:t>
            </w:r>
          </w:p>
          <w:p>
            <w:pPr>
              <w:keepNext w:val="0"/>
              <w:keepLines w:val="0"/>
              <w:widowControl/>
              <w:suppressLineNumbers w:val="0"/>
              <w:jc w:val="left"/>
              <w:textAlignment w:val="center"/>
              <w:rPr>
                <w:rStyle w:val="32"/>
                <w:lang w:val="en-US" w:eastAsia="zh-CN" w:bidi="ar"/>
              </w:rPr>
            </w:pPr>
            <w:r>
              <w:rPr>
                <w:rStyle w:val="30"/>
                <w:rFonts w:eastAsia="微软雅黑"/>
                <w:lang w:val="en-US" w:eastAsia="zh-CN" w:bidi="ar"/>
              </w:rPr>
              <w:t></w:t>
            </w:r>
            <w:r>
              <w:rPr>
                <w:rStyle w:val="31"/>
                <w:rFonts w:eastAsia="微软雅黑"/>
                <w:lang w:val="en-US" w:eastAsia="zh-CN" w:bidi="ar"/>
              </w:rPr>
              <w:t xml:space="preserve"> </w:t>
            </w:r>
            <w:r>
              <w:rPr>
                <w:rStyle w:val="32"/>
                <w:lang w:val="en-US" w:eastAsia="zh-CN" w:bidi="ar"/>
              </w:rPr>
              <w:t>软件升级：管理软件可对所属终端进行远程升级，保持系统的先进性，避免需到现场对设备进行升级。</w:t>
            </w:r>
          </w:p>
          <w:p>
            <w:pPr>
              <w:keepNext w:val="0"/>
              <w:keepLines w:val="0"/>
              <w:widowControl/>
              <w:suppressLineNumbers w:val="0"/>
              <w:jc w:val="left"/>
              <w:textAlignment w:val="center"/>
              <w:rPr>
                <w:rStyle w:val="32"/>
                <w:lang w:val="en-US" w:eastAsia="zh-CN" w:bidi="ar"/>
              </w:rPr>
            </w:pPr>
            <w:r>
              <w:rPr>
                <w:rStyle w:val="30"/>
                <w:rFonts w:eastAsia="微软雅黑"/>
                <w:lang w:val="en-US" w:eastAsia="zh-CN" w:bidi="ar"/>
              </w:rPr>
              <w:t></w:t>
            </w:r>
            <w:r>
              <w:rPr>
                <w:rStyle w:val="31"/>
                <w:rFonts w:eastAsia="微软雅黑"/>
                <w:lang w:val="en-US" w:eastAsia="zh-CN" w:bidi="ar"/>
              </w:rPr>
              <w:t xml:space="preserve"> </w:t>
            </w:r>
            <w:r>
              <w:rPr>
                <w:rStyle w:val="32"/>
                <w:lang w:val="en-US" w:eastAsia="zh-CN" w:bidi="ar"/>
              </w:rPr>
              <w:t>分组：管理软件可对所属设备进行分组管理。</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r>
              <w:rPr>
                <w:rStyle w:val="30"/>
                <w:rFonts w:eastAsia="微软雅黑"/>
                <w:lang w:val="en-US" w:eastAsia="zh-CN" w:bidi="ar"/>
              </w:rPr>
              <w:t></w:t>
            </w:r>
            <w:r>
              <w:rPr>
                <w:rStyle w:val="31"/>
                <w:rFonts w:eastAsia="微软雅黑"/>
                <w:lang w:val="en-US" w:eastAsia="zh-CN" w:bidi="ar"/>
              </w:rPr>
              <w:t xml:space="preserve"> </w:t>
            </w:r>
            <w:r>
              <w:rPr>
                <w:rStyle w:val="32"/>
                <w:lang w:val="en-US" w:eastAsia="zh-CN" w:bidi="ar"/>
              </w:rPr>
              <w:t>状态查询：管理软件可对所属设备状态进行查询，第一时间查询所属设备的状态是否正常，保证系统正常运行，第一时间对出现问题的设备进行排查维护。</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套</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80" w:firstLineChars="20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主机电脑</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rPr>
              <w:t>参考配置：i5或以上CPU、8G内存、160G硬盘、19寸显示器</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台</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80" w:firstLineChars="20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可视IP对讲分机</w:t>
            </w:r>
          </w:p>
        </w:tc>
        <w:tc>
          <w:tcPr>
            <w:tcW w:w="1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 通过局域网/广域网（LAN/WAN）传输，实现全球通话。嵌入式安装，美观大方，坚固耐用，一般安装在需要对讲的地方，分配ip设置后接入网内即可实现对讲。</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 背景音乐：监控中心可向终端播放背景音乐，可单播、组播、全播。</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 ★支持一呼多响功能，谁接听谁处理。</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 广播功能:监控中心可对前端终端进行单播、组播、全播功能。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 可选择单双键，每个按键可指定一个呼叫主机。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 开锁功能：系统支持每个终端接1把电控锁，寻呼话筒要能分别控制每个终端1把电控锁的开闭。</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 开门提示：系统支持每个终端接1对门磁。</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 联动控制：提供TCP指令、UDP指令、RS485接口、开关量接口。</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9. 远程控制：系统可远程控制终端灯光的开启及关闭。</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10. 具有回音消除功能，内置高灵敏度话筒、喇叭。采用PCM /SILK音频编解码方式，广播级音质，声音逼真、清晰、宏亮。</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11. 可向管理中心报警，当终端触发报警信息时，管理中心软件可弹出报警信息提示窗口，并显示具体终端的位置信息。</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12. ★防护等级达到IP56。</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13. 可呼叫主机及对讲</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14. 免提式呼叫模式，方便快捷。</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15. 可外接音箱。</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16. 可通过局域网接收主机的广播或喊话。</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17. 4路短路输入、2路短路输出，可结合一些辅助报警器材</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r>
              <w:rPr>
                <w:rFonts w:hint="eastAsia" w:ascii="微软雅黑" w:hAnsi="微软雅黑" w:eastAsia="微软雅黑" w:cs="微软雅黑"/>
                <w:i w:val="0"/>
                <w:iCs w:val="0"/>
                <w:color w:val="000000"/>
                <w:kern w:val="0"/>
                <w:sz w:val="16"/>
                <w:szCs w:val="16"/>
                <w:u w:val="none"/>
                <w:lang w:val="en-US" w:eastAsia="zh-CN" w:bidi="ar"/>
              </w:rPr>
              <w:t>18. 安装简捷，用RJ45标准网线，插入路由器LAN端(或交换机)任一端口。</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台</w:t>
            </w: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firstLine="480" w:firstLineChars="200"/>
              <w:jc w:val="both"/>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ind w:firstLine="480" w:firstLineChars="200"/>
              <w:jc w:val="both"/>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ind w:firstLine="480" w:firstLineChars="200"/>
              <w:jc w:val="both"/>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ind w:firstLine="480" w:firstLineChars="200"/>
              <w:jc w:val="both"/>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ind w:firstLine="480" w:firstLineChars="200"/>
              <w:jc w:val="both"/>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ind w:firstLine="480" w:firstLineChars="200"/>
              <w:jc w:val="both"/>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ind w:firstLine="480" w:firstLineChars="200"/>
              <w:jc w:val="both"/>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ind w:firstLine="480" w:firstLineChars="200"/>
              <w:jc w:val="both"/>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ind w:firstLine="480" w:firstLineChars="200"/>
              <w:jc w:val="both"/>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ind w:firstLine="480" w:firstLineChars="20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紧急按钮</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两芯电源线接入分机指定端口，可在需要的情况下按下，分机同步启动，向分机发出呼叫信号</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个</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w:t>
            </w:r>
          </w:p>
        </w:tc>
        <w:tc>
          <w:tcPr>
            <w:tcW w:w="96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267"/>
              </w:tabs>
              <w:ind w:firstLine="240" w:firstLineChars="1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摄像头参数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摄像头</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海康威视</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室外红外200万像素、4mm焦距.POE.</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267"/>
              </w:tabs>
              <w:ind w:firstLine="480" w:firstLineChars="20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w:t>
            </w:r>
          </w:p>
        </w:tc>
        <w:tc>
          <w:tcPr>
            <w:tcW w:w="96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eastAsia="zh-CN"/>
              </w:rPr>
              <w:t>数字门禁系统参数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数字门禁系统</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支持500张卡容量、刷卡和密码两种开门方式</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套</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80" w:firstLineChars="20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w:t>
            </w:r>
          </w:p>
        </w:tc>
        <w:tc>
          <w:tcPr>
            <w:tcW w:w="96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附属配件及管材、线材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网线</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海康威视</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超五类</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线管</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顾地</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RVV2*1.0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POE交换机</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海康威视</w:t>
            </w:r>
          </w:p>
        </w:tc>
        <w:tc>
          <w:tcPr>
            <w:tcW w:w="462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DS-3E0109P</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台</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网络分离器</w:t>
            </w:r>
          </w:p>
        </w:tc>
        <w:tc>
          <w:tcPr>
            <w:tcW w:w="1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国标</w:t>
            </w:r>
          </w:p>
        </w:tc>
        <w:tc>
          <w:tcPr>
            <w:tcW w:w="4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PD-4812B</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控制线</w:t>
            </w:r>
          </w:p>
        </w:tc>
        <w:tc>
          <w:tcPr>
            <w:tcW w:w="13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eastAsia="zh-CN"/>
              </w:rPr>
              <w:t>国标</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4"/>
                <w:szCs w:val="24"/>
                <w:u w:val="none"/>
                <w:lang w:val="en-US" w:eastAsia="zh-CN" w:bidi="ar"/>
              </w:rPr>
              <w:t>RVV3*1.0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4"/>
                <w:szCs w:val="24"/>
                <w:u w:val="none"/>
                <w:lang w:val="en-US" w:eastAsia="zh-CN" w:bidi="ar"/>
              </w:rPr>
              <w:t>壁挂机柜</w:t>
            </w:r>
          </w:p>
        </w:tc>
        <w:tc>
          <w:tcPr>
            <w:tcW w:w="13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图腾</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300*600*180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 xml:space="preserve">个 </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r>
      <w:bookmarkEnd w:id="34"/>
      <w:bookmarkEnd w:id="35"/>
      <w:bookmarkEnd w:id="36"/>
      <w:bookmarkEnd w:id="37"/>
      <w:bookmarkEnd w:id="38"/>
    </w:tbl>
    <w:p>
      <w:pPr>
        <w:pStyle w:val="2"/>
      </w:pPr>
    </w:p>
    <w:p>
      <w:pPr>
        <w:keepNext w:val="0"/>
        <w:keepLines w:val="0"/>
        <w:widowControl/>
        <w:suppressLineNumbers w:val="0"/>
        <w:jc w:val="left"/>
        <w:rPr>
          <w:sz w:val="24"/>
          <w:szCs w:val="24"/>
        </w:rPr>
      </w:pPr>
      <w:r>
        <w:rPr>
          <w:rFonts w:ascii="宋体" w:hAnsi="宋体" w:eastAsia="宋体" w:cs="宋体"/>
          <w:b/>
          <w:bCs/>
          <w:color w:val="000000"/>
          <w:kern w:val="0"/>
          <w:sz w:val="24"/>
          <w:szCs w:val="24"/>
          <w:lang w:val="en-US" w:eastAsia="zh-CN" w:bidi="ar"/>
        </w:rPr>
        <w:t xml:space="preserve">二、商务要求 </w:t>
      </w:r>
    </w:p>
    <w:p>
      <w:pPr>
        <w:keepNext w:val="0"/>
        <w:keepLines w:val="0"/>
        <w:widowControl/>
        <w:suppressLineNumbers w:val="0"/>
        <w:jc w:val="left"/>
        <w:rPr>
          <w:rFonts w:ascii="宋体" w:hAnsi="宋体" w:eastAsia="宋体" w:cs="宋体"/>
          <w:b w:val="0"/>
          <w:bCs w:val="0"/>
          <w:color w:val="000000"/>
          <w:kern w:val="0"/>
          <w:sz w:val="28"/>
          <w:szCs w:val="28"/>
          <w:lang w:val="en-US" w:eastAsia="zh-CN" w:bidi="ar"/>
        </w:rPr>
      </w:pPr>
      <w:r>
        <w:rPr>
          <w:rFonts w:ascii="宋体" w:hAnsi="宋体" w:eastAsia="宋体" w:cs="宋体"/>
          <w:b w:val="0"/>
          <w:bCs w:val="0"/>
          <w:color w:val="000000"/>
          <w:kern w:val="0"/>
          <w:sz w:val="28"/>
          <w:szCs w:val="28"/>
          <w:lang w:val="en-US" w:eastAsia="zh-CN" w:bidi="ar"/>
        </w:rPr>
        <w:t>1.交货地点：采购人指定地点</w:t>
      </w:r>
    </w:p>
    <w:p>
      <w:pPr>
        <w:keepNext w:val="0"/>
        <w:keepLines w:val="0"/>
        <w:widowControl/>
        <w:suppressLineNumbers w:val="0"/>
        <w:jc w:val="left"/>
        <w:rPr>
          <w:rFonts w:ascii="宋体" w:hAnsi="宋体" w:eastAsia="宋体" w:cs="宋体"/>
          <w:b w:val="0"/>
          <w:bCs w:val="0"/>
          <w:color w:val="000000"/>
          <w:kern w:val="0"/>
          <w:sz w:val="28"/>
          <w:szCs w:val="28"/>
          <w:lang w:val="en-US" w:eastAsia="zh-CN" w:bidi="ar"/>
        </w:rPr>
      </w:pPr>
      <w:r>
        <w:rPr>
          <w:rFonts w:ascii="宋体" w:hAnsi="宋体" w:eastAsia="宋体" w:cs="宋体"/>
          <w:b w:val="0"/>
          <w:bCs w:val="0"/>
          <w:color w:val="000000"/>
          <w:kern w:val="0"/>
          <w:sz w:val="28"/>
          <w:szCs w:val="28"/>
          <w:lang w:val="en-US" w:eastAsia="zh-CN" w:bidi="ar"/>
        </w:rPr>
        <w:t xml:space="preserve">2.交货期：见采购公告 </w:t>
      </w:r>
    </w:p>
    <w:p>
      <w:pPr>
        <w:keepNext w:val="0"/>
        <w:keepLines w:val="0"/>
        <w:widowControl/>
        <w:suppressLineNumbers w:val="0"/>
        <w:jc w:val="left"/>
        <w:rPr>
          <w:rFonts w:ascii="宋体" w:hAnsi="宋体" w:eastAsia="宋体" w:cs="宋体"/>
          <w:b w:val="0"/>
          <w:bCs w:val="0"/>
          <w:color w:val="000000"/>
          <w:kern w:val="0"/>
          <w:sz w:val="28"/>
          <w:szCs w:val="28"/>
          <w:lang w:val="en-US" w:eastAsia="zh-CN" w:bidi="ar"/>
        </w:rPr>
      </w:pPr>
      <w:r>
        <w:rPr>
          <w:rFonts w:ascii="宋体" w:hAnsi="宋体" w:eastAsia="宋体" w:cs="宋体"/>
          <w:b w:val="0"/>
          <w:bCs w:val="0"/>
          <w:color w:val="000000"/>
          <w:kern w:val="0"/>
          <w:sz w:val="28"/>
          <w:szCs w:val="28"/>
          <w:lang w:val="en-US" w:eastAsia="zh-CN" w:bidi="ar"/>
        </w:rPr>
        <w:t>3.质保期：</w:t>
      </w:r>
      <w:r>
        <w:rPr>
          <w:rFonts w:hint="default" w:ascii="Arial" w:hAnsi="Arial" w:eastAsia="宋体" w:cs="Arial"/>
          <w:b w:val="0"/>
          <w:bCs w:val="0"/>
          <w:color w:val="000000"/>
          <w:kern w:val="0"/>
          <w:sz w:val="28"/>
          <w:szCs w:val="28"/>
          <w:lang w:val="en-US" w:eastAsia="zh-CN" w:bidi="ar"/>
        </w:rPr>
        <w:t>≥</w:t>
      </w:r>
      <w:r>
        <w:rPr>
          <w:rFonts w:hint="eastAsia" w:ascii="Arial" w:hAnsi="Arial" w:eastAsia="宋体" w:cs="Arial"/>
          <w:b w:val="0"/>
          <w:bCs w:val="0"/>
          <w:color w:val="000000"/>
          <w:kern w:val="0"/>
          <w:sz w:val="28"/>
          <w:szCs w:val="28"/>
          <w:lang w:val="en-US" w:eastAsia="zh-CN" w:bidi="ar"/>
        </w:rPr>
        <w:t>1年</w:t>
      </w:r>
      <w:r>
        <w:rPr>
          <w:rFonts w:ascii="宋体" w:hAnsi="宋体" w:eastAsia="宋体" w:cs="宋体"/>
          <w:b w:val="0"/>
          <w:bCs w:val="0"/>
          <w:color w:val="000000"/>
          <w:kern w:val="0"/>
          <w:sz w:val="28"/>
          <w:szCs w:val="28"/>
          <w:lang w:val="en-US" w:eastAsia="zh-CN" w:bidi="ar"/>
        </w:rPr>
        <w:t>。</w:t>
      </w:r>
    </w:p>
    <w:p>
      <w:pPr>
        <w:keepNext w:val="0"/>
        <w:keepLines w:val="0"/>
        <w:widowControl/>
        <w:suppressLineNumbers w:val="0"/>
        <w:jc w:val="left"/>
        <w:rPr>
          <w:rFonts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4.报价</w:t>
      </w:r>
      <w:r>
        <w:rPr>
          <w:rFonts w:ascii="宋体" w:hAnsi="宋体" w:eastAsia="宋体" w:cs="宋体"/>
          <w:b w:val="0"/>
          <w:bCs w:val="0"/>
          <w:color w:val="000000"/>
          <w:kern w:val="0"/>
          <w:sz w:val="28"/>
          <w:szCs w:val="28"/>
          <w:lang w:val="en-US" w:eastAsia="zh-CN" w:bidi="ar"/>
        </w:rPr>
        <w:t>含所有相关耗材、零配件及人工费用</w:t>
      </w:r>
      <w:r>
        <w:rPr>
          <w:rFonts w:hint="eastAsia" w:ascii="宋体" w:hAnsi="宋体" w:eastAsia="宋体" w:cs="宋体"/>
          <w:b w:val="0"/>
          <w:bCs w:val="0"/>
          <w:color w:val="000000"/>
          <w:kern w:val="0"/>
          <w:sz w:val="28"/>
          <w:szCs w:val="28"/>
          <w:lang w:val="en-US" w:eastAsia="zh-CN" w:bidi="ar"/>
        </w:rPr>
        <w:t>。</w:t>
      </w:r>
    </w:p>
    <w:p>
      <w:pPr>
        <w:keepNext w:val="0"/>
        <w:keepLines w:val="0"/>
        <w:widowControl/>
        <w:suppressLineNumbers w:val="0"/>
        <w:jc w:val="left"/>
        <w:rPr>
          <w:rFonts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5</w:t>
      </w:r>
      <w:r>
        <w:rPr>
          <w:rFonts w:ascii="宋体" w:hAnsi="宋体" w:eastAsia="宋体" w:cs="宋体"/>
          <w:b w:val="0"/>
          <w:bCs w:val="0"/>
          <w:color w:val="000000"/>
          <w:kern w:val="0"/>
          <w:sz w:val="28"/>
          <w:szCs w:val="28"/>
          <w:lang w:val="en-US" w:eastAsia="zh-CN" w:bidi="ar"/>
        </w:rPr>
        <w:t>.售后服务：如遇故障 2 小时响应，24 小时到达现场维修。</w:t>
      </w:r>
    </w:p>
    <w:p>
      <w:pPr>
        <w:keepNext w:val="0"/>
        <w:keepLines w:val="0"/>
        <w:widowControl/>
        <w:suppressLineNumbers w:val="0"/>
        <w:jc w:val="left"/>
        <w:rPr>
          <w:rFonts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6</w:t>
      </w:r>
      <w:r>
        <w:rPr>
          <w:rFonts w:ascii="宋体" w:hAnsi="宋体" w:eastAsia="宋体" w:cs="宋体"/>
          <w:b w:val="0"/>
          <w:bCs w:val="0"/>
          <w:color w:val="000000"/>
          <w:kern w:val="0"/>
          <w:sz w:val="28"/>
          <w:szCs w:val="28"/>
          <w:lang w:val="en-US" w:eastAsia="zh-CN" w:bidi="ar"/>
        </w:rPr>
        <w:t xml:space="preserve">.技术服务： </w:t>
      </w:r>
    </w:p>
    <w:p>
      <w:pPr>
        <w:keepNext w:val="0"/>
        <w:keepLines w:val="0"/>
        <w:widowControl/>
        <w:suppressLineNumbers w:val="0"/>
        <w:jc w:val="left"/>
        <w:rPr>
          <w:rFonts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6</w:t>
      </w:r>
      <w:r>
        <w:rPr>
          <w:rFonts w:ascii="宋体" w:hAnsi="宋体" w:eastAsia="宋体" w:cs="宋体"/>
          <w:b w:val="0"/>
          <w:bCs w:val="0"/>
          <w:color w:val="000000"/>
          <w:kern w:val="0"/>
          <w:sz w:val="28"/>
          <w:szCs w:val="28"/>
          <w:lang w:val="en-US" w:eastAsia="zh-CN" w:bidi="ar"/>
        </w:rPr>
        <w:t xml:space="preserve">.1 成交供应商应向采购人提供设备的运行、安装、使用环境要求。 </w:t>
      </w:r>
    </w:p>
    <w:p>
      <w:pPr>
        <w:keepNext w:val="0"/>
        <w:keepLines w:val="0"/>
        <w:widowControl/>
        <w:suppressLineNumbers w:val="0"/>
        <w:jc w:val="left"/>
        <w:rPr>
          <w:rFonts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6</w:t>
      </w:r>
      <w:r>
        <w:rPr>
          <w:rFonts w:ascii="宋体" w:hAnsi="宋体" w:eastAsia="宋体" w:cs="宋体"/>
          <w:b w:val="0"/>
          <w:bCs w:val="0"/>
          <w:color w:val="000000"/>
          <w:kern w:val="0"/>
          <w:sz w:val="28"/>
          <w:szCs w:val="28"/>
          <w:lang w:val="en-US" w:eastAsia="zh-CN" w:bidi="ar"/>
        </w:rPr>
        <w:t xml:space="preserve">.2 在设备到达采购人指定地点后，成交供应商应在 7 天内派工程技术人员到达现场， 在采购人技术人员在场的情况下开箱清点货物，组织安装、调试融合全院系统。 </w:t>
      </w:r>
    </w:p>
    <w:p>
      <w:pPr>
        <w:keepNext w:val="0"/>
        <w:keepLines w:val="0"/>
        <w:widowControl/>
        <w:suppressLineNumbers w:val="0"/>
        <w:jc w:val="left"/>
        <w:rPr>
          <w:rFonts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6</w:t>
      </w:r>
      <w:r>
        <w:rPr>
          <w:rFonts w:ascii="宋体" w:hAnsi="宋体" w:eastAsia="宋体" w:cs="宋体"/>
          <w:b w:val="0"/>
          <w:bCs w:val="0"/>
          <w:color w:val="000000"/>
          <w:kern w:val="0"/>
          <w:sz w:val="28"/>
          <w:szCs w:val="28"/>
          <w:lang w:val="en-US" w:eastAsia="zh-CN" w:bidi="ar"/>
        </w:rPr>
        <w:t>.3 设备安装后，采购人按国家标准及厂方标准进行质量验收。成交供应商应向采购人 提供详细的验收标准，验收手册。</w:t>
      </w:r>
    </w:p>
    <w:p>
      <w:pPr>
        <w:keepNext w:val="0"/>
        <w:keepLines w:val="0"/>
        <w:widowControl/>
        <w:suppressLineNumbers w:val="0"/>
        <w:jc w:val="left"/>
        <w:rPr>
          <w:rFonts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7</w:t>
      </w:r>
      <w:r>
        <w:rPr>
          <w:rFonts w:ascii="宋体" w:hAnsi="宋体" w:eastAsia="宋体" w:cs="宋体"/>
          <w:b w:val="0"/>
          <w:bCs w:val="0"/>
          <w:color w:val="000000"/>
          <w:kern w:val="0"/>
          <w:sz w:val="28"/>
          <w:szCs w:val="28"/>
          <w:lang w:val="en-US" w:eastAsia="zh-CN" w:bidi="ar"/>
        </w:rPr>
        <w:t>.付款方式：</w:t>
      </w:r>
      <w:r>
        <w:rPr>
          <w:rFonts w:hint="eastAsia" w:ascii="宋体" w:hAnsi="宋体" w:eastAsia="宋体" w:cs="宋体"/>
          <w:b w:val="0"/>
          <w:bCs w:val="0"/>
          <w:color w:val="000000"/>
          <w:kern w:val="0"/>
          <w:sz w:val="28"/>
          <w:szCs w:val="28"/>
          <w:lang w:val="en-US" w:eastAsia="zh-CN" w:bidi="ar"/>
        </w:rPr>
        <w:t>以签订合同为准</w:t>
      </w:r>
      <w:r>
        <w:rPr>
          <w:rFonts w:ascii="宋体" w:hAnsi="宋体" w:eastAsia="宋体" w:cs="宋体"/>
          <w:b w:val="0"/>
          <w:bCs w:val="0"/>
          <w:color w:val="000000"/>
          <w:kern w:val="0"/>
          <w:sz w:val="28"/>
          <w:szCs w:val="28"/>
          <w:lang w:val="en-US" w:eastAsia="zh-CN" w:bidi="ar"/>
        </w:rPr>
        <w:t>。</w:t>
      </w:r>
    </w:p>
    <w:p>
      <w:pPr>
        <w:keepNext w:val="0"/>
        <w:keepLines w:val="0"/>
        <w:widowControl/>
        <w:suppressLineNumbers w:val="0"/>
        <w:jc w:val="left"/>
        <w:rPr>
          <w:rFonts w:hint="default"/>
          <w:sz w:val="28"/>
          <w:szCs w:val="28"/>
          <w:lang w:val="en-US"/>
        </w:rPr>
      </w:pPr>
      <w:r>
        <w:rPr>
          <w:rFonts w:hint="eastAsia" w:ascii="微软雅黑" w:hAnsi="微软雅黑" w:eastAsia="微软雅黑" w:cs="微软雅黑"/>
          <w:b w:val="0"/>
          <w:bCs w:val="0"/>
          <w:color w:val="000000"/>
          <w:kern w:val="0"/>
          <w:sz w:val="28"/>
          <w:szCs w:val="28"/>
          <w:lang w:val="en-US" w:eastAsia="zh-CN" w:bidi="ar"/>
        </w:rPr>
        <w:t xml:space="preserve">※ </w:t>
      </w:r>
      <w:r>
        <w:rPr>
          <w:rFonts w:hint="eastAsia" w:ascii="宋体" w:hAnsi="宋体" w:eastAsia="宋体" w:cs="宋体"/>
          <w:b w:val="0"/>
          <w:bCs w:val="0"/>
          <w:color w:val="000000"/>
          <w:kern w:val="0"/>
          <w:sz w:val="28"/>
          <w:szCs w:val="28"/>
          <w:lang w:val="en-US" w:eastAsia="zh-CN" w:bidi="ar"/>
        </w:rPr>
        <w:t>8.</w:t>
      </w:r>
      <w:r>
        <w:rPr>
          <w:rFonts w:ascii="宋体" w:hAnsi="宋体" w:eastAsia="宋体" w:cs="宋体"/>
          <w:b w:val="0"/>
          <w:bCs w:val="0"/>
          <w:color w:val="000000"/>
          <w:kern w:val="0"/>
          <w:sz w:val="28"/>
          <w:szCs w:val="28"/>
          <w:lang w:val="en-US" w:eastAsia="zh-CN" w:bidi="ar"/>
        </w:rPr>
        <w:t xml:space="preserve"> </w:t>
      </w:r>
      <w:r>
        <w:rPr>
          <w:rFonts w:hint="eastAsia" w:ascii="宋体" w:hAnsi="宋体" w:eastAsia="宋体" w:cs="宋体"/>
          <w:b w:val="0"/>
          <w:bCs w:val="0"/>
          <w:color w:val="000000"/>
          <w:kern w:val="0"/>
          <w:sz w:val="28"/>
          <w:szCs w:val="28"/>
          <w:lang w:val="en-US" w:eastAsia="zh-CN" w:bidi="ar"/>
        </w:rPr>
        <w:t>后期5号楼项目及其它地方发生增量，根据中标供应商签订合同的最终分项报价（且报价含人工安装费用），据实结算。</w:t>
      </w:r>
    </w:p>
    <w:p>
      <w:pPr>
        <w:rPr>
          <w:sz w:val="28"/>
          <w:szCs w:val="28"/>
        </w:rPr>
      </w:pPr>
    </w:p>
    <w:p>
      <w:pPr>
        <w:pStyle w:val="2"/>
      </w:pPr>
    </w:p>
    <w:p/>
    <w:p>
      <w:pPr>
        <w:pStyle w:val="2"/>
      </w:pPr>
    </w:p>
    <w:p/>
    <w:p>
      <w:pPr>
        <w:pStyle w:val="2"/>
      </w:pPr>
    </w:p>
    <w:p>
      <w:pPr>
        <w:pStyle w:val="13"/>
        <w:jc w:val="both"/>
        <w:rPr>
          <w:rFonts w:hint="eastAsia" w:ascii="宋体" w:hAnsi="宋体" w:cs="宋体"/>
          <w:color w:val="auto"/>
          <w:highlight w:val="none"/>
        </w:rPr>
      </w:pPr>
      <w:bookmarkStart w:id="39" w:name="_Toc23718"/>
      <w:bookmarkStart w:id="40" w:name="_Toc528493581"/>
      <w:bookmarkStart w:id="41" w:name="_Toc528493136"/>
      <w:bookmarkStart w:id="42" w:name="_Toc528493088"/>
      <w:bookmarkStart w:id="43" w:name="_Toc528493169"/>
    </w:p>
    <w:p>
      <w:pPr>
        <w:rPr>
          <w:rFonts w:hint="eastAsia" w:ascii="宋体" w:hAnsi="宋体" w:cs="宋体"/>
          <w:color w:val="auto"/>
          <w:highlight w:val="none"/>
        </w:rPr>
      </w:pPr>
    </w:p>
    <w:p>
      <w:pPr>
        <w:pStyle w:val="2"/>
        <w:rPr>
          <w:rFonts w:hint="eastAsia"/>
        </w:rPr>
      </w:pPr>
    </w:p>
    <w:p>
      <w:pPr>
        <w:pStyle w:val="13"/>
        <w:rPr>
          <w:rFonts w:hint="eastAsia" w:ascii="宋体" w:hAnsi="宋体" w:cs="宋体"/>
          <w:color w:val="auto"/>
          <w:highlight w:val="none"/>
        </w:rPr>
      </w:pPr>
    </w:p>
    <w:p>
      <w:pPr>
        <w:pStyle w:val="13"/>
        <w:rPr>
          <w:rFonts w:hint="eastAsia" w:ascii="宋体" w:hAnsi="宋体" w:cs="宋体"/>
          <w:color w:val="auto"/>
          <w:highlight w:val="none"/>
        </w:rPr>
      </w:pPr>
      <w:r>
        <w:rPr>
          <w:rFonts w:hint="eastAsia" w:ascii="宋体" w:hAnsi="宋体" w:cs="宋体"/>
          <w:color w:val="auto"/>
          <w:highlight w:val="none"/>
        </w:rPr>
        <w:t>第</w:t>
      </w:r>
      <w:r>
        <w:rPr>
          <w:rFonts w:hint="eastAsia" w:ascii="宋体" w:hAnsi="宋体" w:cs="宋体"/>
          <w:color w:val="auto"/>
          <w:highlight w:val="none"/>
          <w:lang w:eastAsia="zh-CN"/>
        </w:rPr>
        <w:t>五</w:t>
      </w:r>
      <w:r>
        <w:rPr>
          <w:rFonts w:hint="eastAsia" w:ascii="宋体" w:hAnsi="宋体" w:cs="宋体"/>
          <w:color w:val="auto"/>
          <w:highlight w:val="none"/>
        </w:rPr>
        <w:t>章   磋商响应文件格式</w:t>
      </w:r>
      <w:bookmarkEnd w:id="39"/>
      <w:bookmarkEnd w:id="40"/>
      <w:bookmarkEnd w:id="41"/>
      <w:bookmarkEnd w:id="42"/>
      <w:bookmarkEnd w:id="43"/>
    </w:p>
    <w:p>
      <w:pPr>
        <w:tabs>
          <w:tab w:val="left" w:pos="180"/>
          <w:tab w:val="left" w:pos="1620"/>
        </w:tabs>
        <w:spacing w:line="500" w:lineRule="exact"/>
        <w:rPr>
          <w:rFonts w:hint="eastAsia" w:ascii="宋体" w:hAnsi="宋体" w:cs="宋体"/>
          <w:color w:val="auto"/>
          <w:sz w:val="28"/>
          <w:szCs w:val="28"/>
          <w:highlight w:val="none"/>
        </w:rPr>
      </w:pPr>
      <w:r>
        <w:rPr>
          <w:rFonts w:hint="eastAsia" w:ascii="宋体" w:hAnsi="宋体" w:cs="宋体"/>
          <w:bCs/>
          <w:color w:val="auto"/>
          <w:sz w:val="28"/>
          <w:szCs w:val="28"/>
          <w:highlight w:val="none"/>
        </w:rPr>
        <w:t>封面:（正本/副本）</w:t>
      </w:r>
    </w:p>
    <w:p>
      <w:pPr>
        <w:spacing w:line="500" w:lineRule="exact"/>
        <w:jc w:val="center"/>
        <w:rPr>
          <w:rFonts w:hint="eastAsia" w:ascii="宋体" w:hAnsi="宋体" w:cs="宋体"/>
          <w:color w:val="auto"/>
          <w:sz w:val="28"/>
          <w:szCs w:val="28"/>
          <w:highlight w:val="none"/>
        </w:rPr>
      </w:pPr>
    </w:p>
    <w:p>
      <w:pPr>
        <w:pStyle w:val="11"/>
        <w:rPr>
          <w:rFonts w:hint="eastAsia" w:ascii="宋体" w:hAnsi="宋体" w:cs="宋体"/>
          <w:color w:val="auto"/>
          <w:highlight w:val="none"/>
        </w:rPr>
      </w:pPr>
    </w:p>
    <w:p>
      <w:pPr>
        <w:spacing w:line="500" w:lineRule="exact"/>
        <w:jc w:val="center"/>
        <w:rPr>
          <w:rFonts w:hint="eastAsia" w:ascii="宋体" w:hAnsi="宋体" w:cs="宋体"/>
          <w:color w:val="auto"/>
          <w:sz w:val="44"/>
          <w:szCs w:val="44"/>
          <w:highlight w:val="none"/>
        </w:rPr>
      </w:pPr>
      <w:r>
        <w:rPr>
          <w:rFonts w:hint="eastAsia" w:ascii="宋体" w:hAnsi="宋体" w:cs="宋体"/>
          <w:bCs/>
          <w:color w:val="auto"/>
          <w:sz w:val="44"/>
          <w:szCs w:val="44"/>
          <w:highlight w:val="none"/>
        </w:rPr>
        <w:t>竞争性磋商响应文件</w:t>
      </w: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采购项目名称：</w:t>
      </w:r>
      <w:r>
        <w:rPr>
          <w:rFonts w:hint="eastAsia" w:ascii="宋体" w:hAnsi="宋体" w:cs="宋体"/>
          <w:bCs/>
          <w:color w:val="auto"/>
          <w:sz w:val="28"/>
          <w:szCs w:val="28"/>
          <w:highlight w:val="none"/>
          <w:u w:val="single"/>
        </w:rPr>
        <w:t xml:space="preserve">                         </w:t>
      </w:r>
    </w:p>
    <w:p>
      <w:pPr>
        <w:tabs>
          <w:tab w:val="left" w:pos="3240"/>
        </w:tabs>
        <w:spacing w:line="500" w:lineRule="exact"/>
        <w:ind w:firstLine="1386" w:firstLineChars="495"/>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采购项目编号：</w:t>
      </w:r>
      <w:r>
        <w:rPr>
          <w:rFonts w:hint="eastAsia" w:ascii="宋体" w:hAnsi="宋体" w:cs="宋体"/>
          <w:bCs/>
          <w:color w:val="auto"/>
          <w:sz w:val="28"/>
          <w:szCs w:val="28"/>
          <w:highlight w:val="none"/>
          <w:u w:val="single"/>
        </w:rPr>
        <w:t xml:space="preserve">                         </w:t>
      </w: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 xml:space="preserve"> </w:t>
      </w:r>
    </w:p>
    <w:p>
      <w:pPr>
        <w:tabs>
          <w:tab w:val="left" w:pos="2625"/>
        </w:tabs>
        <w:spacing w:line="500" w:lineRule="exact"/>
        <w:jc w:val="center"/>
        <w:rPr>
          <w:rFonts w:hint="eastAsia" w:ascii="宋体" w:hAnsi="宋体" w:cs="宋体"/>
          <w:bCs/>
          <w:color w:val="auto"/>
          <w:sz w:val="28"/>
          <w:szCs w:val="28"/>
          <w:highlight w:val="none"/>
        </w:rPr>
      </w:pPr>
    </w:p>
    <w:p>
      <w:pPr>
        <w:tabs>
          <w:tab w:val="left" w:pos="2625"/>
        </w:tabs>
        <w:spacing w:line="500" w:lineRule="exact"/>
        <w:jc w:val="center"/>
        <w:rPr>
          <w:rFonts w:hint="eastAsia" w:ascii="宋体" w:hAnsi="宋体" w:cs="宋体"/>
          <w:color w:val="auto"/>
          <w:sz w:val="28"/>
          <w:szCs w:val="28"/>
          <w:highlight w:val="none"/>
          <w:u w:val="single"/>
        </w:rPr>
      </w:pPr>
    </w:p>
    <w:p>
      <w:pPr>
        <w:tabs>
          <w:tab w:val="left" w:pos="2625"/>
        </w:tabs>
        <w:spacing w:line="500" w:lineRule="exact"/>
        <w:jc w:val="center"/>
        <w:rPr>
          <w:rFonts w:hint="eastAsia" w:ascii="宋体" w:hAnsi="宋体" w:cs="宋体"/>
          <w:color w:val="auto"/>
          <w:sz w:val="28"/>
          <w:szCs w:val="28"/>
          <w:highlight w:val="none"/>
        </w:rPr>
      </w:pPr>
    </w:p>
    <w:p>
      <w:pPr>
        <w:tabs>
          <w:tab w:val="left" w:pos="2625"/>
        </w:tabs>
        <w:spacing w:line="500" w:lineRule="exact"/>
        <w:jc w:val="center"/>
        <w:rPr>
          <w:rFonts w:hint="eastAsia" w:ascii="宋体" w:hAnsi="宋体" w:cs="宋体"/>
          <w:color w:val="auto"/>
          <w:sz w:val="28"/>
          <w:szCs w:val="28"/>
          <w:highlight w:val="none"/>
        </w:rPr>
      </w:pP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磋商供应商名称：</w:t>
      </w:r>
      <w:r>
        <w:rPr>
          <w:rFonts w:hint="eastAsia" w:ascii="宋体" w:hAnsi="宋体" w:cs="宋体"/>
          <w:bCs/>
          <w:color w:val="auto"/>
          <w:sz w:val="28"/>
          <w:szCs w:val="28"/>
          <w:highlight w:val="none"/>
          <w:u w:val="single"/>
        </w:rPr>
        <w:t xml:space="preserve">                       </w:t>
      </w:r>
    </w:p>
    <w:p>
      <w:pPr>
        <w:spacing w:line="500" w:lineRule="exact"/>
        <w:ind w:firstLine="2520" w:firstLineChars="900"/>
        <w:rPr>
          <w:rFonts w:hint="eastAsia" w:ascii="宋体" w:hAnsi="宋体" w:cs="宋体"/>
          <w:color w:val="auto"/>
          <w:sz w:val="28"/>
          <w:szCs w:val="28"/>
          <w:highlight w:val="none"/>
          <w:u w:val="single"/>
        </w:rPr>
      </w:pPr>
    </w:p>
    <w:p>
      <w:pPr>
        <w:spacing w:line="500" w:lineRule="exact"/>
        <w:ind w:firstLine="2520" w:firstLineChars="900"/>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spacing w:line="500" w:lineRule="exact"/>
        <w:rPr>
          <w:rFonts w:hint="eastAsia" w:ascii="宋体" w:hAnsi="宋体" w:cs="宋体"/>
          <w:b/>
          <w:color w:val="auto"/>
          <w:sz w:val="28"/>
          <w:szCs w:val="28"/>
          <w:highlight w:val="none"/>
        </w:rPr>
        <w:sectPr>
          <w:pgSz w:w="11906" w:h="16838"/>
          <w:pgMar w:top="1246" w:right="1286" w:bottom="1091" w:left="1620" w:header="964" w:footer="850" w:gutter="0"/>
          <w:cols w:space="720" w:num="1"/>
          <w:docGrid w:type="lines" w:linePitch="312" w:charSpace="0"/>
        </w:sectPr>
      </w:pPr>
      <w:r>
        <w:rPr>
          <w:rFonts w:hint="eastAsia" w:ascii="宋体" w:hAnsi="宋体" w:cs="宋体"/>
          <w:color w:val="auto"/>
          <w:sz w:val="28"/>
          <w:szCs w:val="28"/>
          <w:highlight w:val="none"/>
        </w:rPr>
        <w:br w:type="page"/>
      </w:r>
    </w:p>
    <w:p>
      <w:pPr>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附件一：</w:t>
      </w:r>
    </w:p>
    <w:p>
      <w:pPr>
        <w:spacing w:line="5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磋  商 响 应 书</w:t>
      </w:r>
    </w:p>
    <w:p>
      <w:pPr>
        <w:pStyle w:val="7"/>
        <w:tabs>
          <w:tab w:val="left" w:pos="3885"/>
        </w:tabs>
        <w:spacing w:line="500" w:lineRule="exact"/>
        <w:jc w:val="center"/>
        <w:rPr>
          <w:rFonts w:hint="eastAsia" w:hAnsi="宋体" w:cs="宋体"/>
          <w:bCs/>
          <w:color w:val="auto"/>
          <w:sz w:val="28"/>
          <w:szCs w:val="28"/>
          <w:highlight w:val="none"/>
        </w:rPr>
      </w:pPr>
    </w:p>
    <w:p>
      <w:pPr>
        <w:autoSpaceDE w:val="0"/>
        <w:autoSpaceDN w:val="0"/>
        <w:adjustRightInd w:val="0"/>
        <w:jc w:val="left"/>
        <w:rPr>
          <w:rFonts w:hint="eastAsia" w:ascii="宋体" w:hAnsi="宋体" w:cs="宋体"/>
          <w:color w:val="auto"/>
          <w:kern w:val="0"/>
          <w:sz w:val="24"/>
          <w:szCs w:val="24"/>
          <w:highlight w:val="none"/>
        </w:rPr>
      </w:pPr>
      <w:r>
        <w:rPr>
          <w:rFonts w:hint="eastAsia" w:ascii="宋体" w:hAnsi="宋体" w:cs="宋体"/>
          <w:bCs/>
          <w:color w:val="auto"/>
          <w:sz w:val="24"/>
          <w:szCs w:val="24"/>
          <w:highlight w:val="none"/>
          <w:u w:val="single"/>
        </w:rPr>
        <w:t>（采购人/采购代理机构）：</w:t>
      </w:r>
    </w:p>
    <w:p>
      <w:pPr>
        <w:autoSpaceDE w:val="0"/>
        <w:autoSpaceDN w:val="0"/>
        <w:adjustRightInd w:val="0"/>
        <w:ind w:left="2" w:firstLine="528" w:firstLineChars="2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依据贵方（项目名称/采购编号）项目采购货物及服务的磋商邀请，我方代表（姓名、职务）经正式授权并代表供应商（供应商的名称、地址）提交下述文件正本一份，副本</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份。</w:t>
      </w:r>
    </w:p>
    <w:p>
      <w:pPr>
        <w:numPr>
          <w:ilvl w:val="1"/>
          <w:numId w:val="2"/>
        </w:numPr>
        <w:tabs>
          <w:tab w:val="left" w:pos="840"/>
          <w:tab w:val="clear" w:pos="360"/>
        </w:tabs>
        <w:autoSpaceDE w:val="0"/>
        <w:autoSpaceDN w:val="0"/>
        <w:adjustRightInd w:val="0"/>
        <w:ind w:left="840" w:hanging="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竞争性磋商响应文件；</w:t>
      </w:r>
    </w:p>
    <w:p>
      <w:pPr>
        <w:numPr>
          <w:ilvl w:val="1"/>
          <w:numId w:val="2"/>
        </w:numPr>
        <w:tabs>
          <w:tab w:val="left" w:pos="840"/>
          <w:tab w:val="clear" w:pos="360"/>
        </w:tabs>
        <w:autoSpaceDE w:val="0"/>
        <w:autoSpaceDN w:val="0"/>
        <w:adjustRightInd w:val="0"/>
        <w:ind w:left="840" w:hanging="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资格证明文件。</w:t>
      </w:r>
    </w:p>
    <w:p>
      <w:pPr>
        <w:autoSpaceDE w:val="0"/>
        <w:autoSpaceDN w:val="0"/>
        <w:adjustRightInd w:val="0"/>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并进行如下承诺声明：</w:t>
      </w:r>
    </w:p>
    <w:p>
      <w:pPr>
        <w:numPr>
          <w:ilvl w:val="0"/>
          <w:numId w:val="3"/>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zh-CN"/>
        </w:rPr>
        <w:t>我公司在参加本次政府采购活动前</w:t>
      </w:r>
      <w:r>
        <w:rPr>
          <w:rFonts w:hint="eastAsia" w:ascii="宋体" w:hAnsi="宋体" w:cs="宋体"/>
          <w:color w:val="auto"/>
          <w:kern w:val="0"/>
          <w:sz w:val="24"/>
          <w:szCs w:val="24"/>
          <w:highlight w:val="none"/>
        </w:rPr>
        <w:t>3年内在经营活动中没有重大违法记录；</w:t>
      </w:r>
    </w:p>
    <w:p>
      <w:pPr>
        <w:numPr>
          <w:ilvl w:val="0"/>
          <w:numId w:val="3"/>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我公司在本响应文件中所提供的全部资格证明文件均真实有效，我方承诺对其真实性负责并承担相应后果；</w:t>
      </w:r>
    </w:p>
    <w:p>
      <w:pPr>
        <w:numPr>
          <w:ilvl w:val="0"/>
          <w:numId w:val="3"/>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我公司在本响应文件中所响应的内容均将成为签订合同的依据，并承诺按响应内容提供相应服务；</w:t>
      </w:r>
    </w:p>
    <w:p>
      <w:pPr>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其它承诺：如有的话，可自行填写；</w:t>
      </w:r>
    </w:p>
    <w:p>
      <w:pPr>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在次，我方宣布同意如下：</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4.所附《磋商报价一览表》中规定的应提交和交付的货物报价总价为</w:t>
      </w:r>
      <w:r>
        <w:rPr>
          <w:rFonts w:hint="eastAsia" w:ascii="宋体" w:hAnsi="宋体" w:cs="宋体"/>
          <w:color w:val="auto"/>
          <w:kern w:val="0"/>
          <w:sz w:val="24"/>
          <w:szCs w:val="24"/>
          <w:highlight w:val="none"/>
          <w:u w:val="single"/>
        </w:rPr>
        <w:t>（注明币种，并用文字和数字表示的报价总价）</w:t>
      </w:r>
      <w:r>
        <w:rPr>
          <w:rFonts w:hint="eastAsia" w:ascii="宋体" w:hAnsi="宋体" w:cs="宋体"/>
          <w:color w:val="auto"/>
          <w:kern w:val="0"/>
          <w:sz w:val="24"/>
          <w:szCs w:val="24"/>
          <w:highlight w:val="none"/>
        </w:rPr>
        <w:t>。</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5.将按竞争性磋商采购文件的约定履行合同责任和义务。</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6.已详细审查全部竞争性磋商采购文件，包括</w:t>
      </w:r>
      <w:r>
        <w:rPr>
          <w:rFonts w:hint="eastAsia" w:ascii="宋体" w:hAnsi="宋体" w:cs="宋体"/>
          <w:color w:val="auto"/>
          <w:kern w:val="0"/>
          <w:sz w:val="24"/>
          <w:szCs w:val="24"/>
          <w:highlight w:val="none"/>
          <w:u w:val="single"/>
        </w:rPr>
        <w:t>（补充文件等）</w:t>
      </w:r>
      <w:r>
        <w:rPr>
          <w:rFonts w:hint="eastAsia" w:ascii="宋体" w:hAnsi="宋体" w:cs="宋体"/>
          <w:color w:val="auto"/>
          <w:kern w:val="0"/>
          <w:sz w:val="24"/>
          <w:szCs w:val="24"/>
          <w:highlight w:val="none"/>
        </w:rPr>
        <w:t>，对此无异议。</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7.本竞争性磋商响应文件的有效期自开标之日起共90个日历日。</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8.同意提供按照贵方可能要求的与其报价有关的一切数据或资料。</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9.与本报价有关的一切正式往来信函请寄：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autoSpaceDE w:val="0"/>
        <w:autoSpaceDN w:val="0"/>
        <w:adjustRightInd w:val="0"/>
        <w:ind w:firstLine="480" w:firstLineChars="200"/>
        <w:jc w:val="left"/>
        <w:rPr>
          <w:rFonts w:hint="eastAsia" w:ascii="宋体" w:hAnsi="宋体" w:cs="宋体"/>
          <w:color w:val="auto"/>
          <w:kern w:val="0"/>
          <w:sz w:val="24"/>
          <w:szCs w:val="24"/>
          <w:highlight w:val="none"/>
        </w:rPr>
      </w:pP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谈 判 供 应 商：</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通  讯  地  址：</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传        　真：</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话：</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子  函  件：</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授权 代表 签字：</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磋商供应商（公章）：</w:t>
      </w:r>
    </w:p>
    <w:p>
      <w:pPr>
        <w:autoSpaceDE w:val="0"/>
        <w:autoSpaceDN w:val="0"/>
        <w:adjustRightInd w:val="0"/>
        <w:ind w:firstLine="480" w:firstLineChars="200"/>
        <w:jc w:val="left"/>
        <w:rPr>
          <w:rFonts w:hint="eastAsia" w:ascii="宋体" w:hAnsi="宋体" w:cs="宋体"/>
          <w:bCs/>
          <w:color w:val="auto"/>
          <w:sz w:val="24"/>
          <w:highlight w:val="none"/>
        </w:rPr>
      </w:pPr>
      <w:r>
        <w:rPr>
          <w:rFonts w:hint="eastAsia" w:ascii="宋体" w:hAnsi="宋体" w:cs="宋体"/>
          <w:color w:val="auto"/>
          <w:kern w:val="0"/>
          <w:sz w:val="24"/>
          <w:szCs w:val="24"/>
          <w:highlight w:val="none"/>
        </w:rPr>
        <w:t>日         期：</w:t>
      </w:r>
      <w:r>
        <w:rPr>
          <w:rFonts w:hint="eastAsia" w:ascii="宋体" w:hAnsi="宋体" w:cs="宋体"/>
          <w:b/>
          <w:bCs/>
          <w:color w:val="auto"/>
          <w:sz w:val="24"/>
          <w:highlight w:val="none"/>
        </w:rPr>
        <w:br w:type="page"/>
      </w:r>
      <w:r>
        <w:rPr>
          <w:rFonts w:hint="eastAsia" w:ascii="宋体" w:hAnsi="宋体" w:cs="宋体"/>
          <w:bCs/>
          <w:color w:val="auto"/>
          <w:sz w:val="28"/>
          <w:szCs w:val="28"/>
          <w:highlight w:val="none"/>
        </w:rPr>
        <w:t xml:space="preserve">  附件二：</w:t>
      </w:r>
    </w:p>
    <w:p>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磋商报价表（首次报价）</w:t>
      </w:r>
    </w:p>
    <w:p>
      <w:pPr>
        <w:spacing w:line="500" w:lineRule="exact"/>
        <w:jc w:val="center"/>
        <w:rPr>
          <w:rFonts w:hint="eastAsia" w:ascii="宋体" w:hAnsi="宋体" w:cs="宋体"/>
          <w:color w:val="auto"/>
          <w:sz w:val="24"/>
          <w:highlight w:val="none"/>
        </w:rPr>
      </w:pPr>
    </w:p>
    <w:p>
      <w:pPr>
        <w:pStyle w:val="12"/>
        <w:spacing w:before="0" w:beforeAutospacing="0" w:after="0" w:afterAutospacing="0" w:line="360" w:lineRule="auto"/>
        <w:ind w:left="2"/>
        <w:rPr>
          <w:rFonts w:hint="eastAsia" w:cs="宋体"/>
          <w:color w:val="auto"/>
          <w:szCs w:val="24"/>
          <w:highlight w:val="none"/>
        </w:rPr>
      </w:pPr>
      <w:r>
        <w:rPr>
          <w:rFonts w:hint="eastAsia" w:cs="宋体"/>
          <w:color w:val="auto"/>
          <w:szCs w:val="24"/>
          <w:highlight w:val="none"/>
        </w:rPr>
        <w:t xml:space="preserve">                 </w:t>
      </w:r>
    </w:p>
    <w:p>
      <w:pPr>
        <w:pStyle w:val="12"/>
        <w:spacing w:before="0" w:beforeAutospacing="0" w:after="0" w:afterAutospacing="0" w:line="360" w:lineRule="auto"/>
        <w:ind w:left="2"/>
        <w:rPr>
          <w:rFonts w:hint="eastAsia" w:cs="宋体"/>
          <w:color w:val="auto"/>
          <w:szCs w:val="24"/>
          <w:highlight w:val="none"/>
          <w:u w:val="single"/>
        </w:rPr>
      </w:pPr>
      <w:r>
        <w:rPr>
          <w:rFonts w:hint="eastAsia" w:cs="宋体"/>
          <w:color w:val="auto"/>
          <w:szCs w:val="24"/>
          <w:highlight w:val="none"/>
        </w:rPr>
        <w:t>采购项目名称：</w:t>
      </w:r>
      <w:r>
        <w:rPr>
          <w:rFonts w:hint="eastAsia" w:cs="宋体"/>
          <w:color w:val="auto"/>
          <w:szCs w:val="24"/>
          <w:highlight w:val="none"/>
          <w:u w:val="single"/>
        </w:rPr>
        <w:t xml:space="preserve">              </w:t>
      </w:r>
    </w:p>
    <w:p>
      <w:pPr>
        <w:pStyle w:val="12"/>
        <w:spacing w:before="0" w:beforeAutospacing="0" w:after="0" w:afterAutospacing="0" w:line="360" w:lineRule="auto"/>
        <w:ind w:left="2"/>
        <w:rPr>
          <w:rFonts w:hint="eastAsia" w:cs="宋体"/>
          <w:color w:val="auto"/>
          <w:szCs w:val="24"/>
          <w:highlight w:val="none"/>
          <w:u w:val="single"/>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6"/>
        <w:gridCol w:w="5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磋商供应商</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磋商总价（万元）</w:t>
            </w:r>
          </w:p>
        </w:tc>
        <w:tc>
          <w:tcPr>
            <w:tcW w:w="5942" w:type="dxa"/>
            <w:noWrap w:val="0"/>
            <w:vAlign w:val="center"/>
          </w:tcPr>
          <w:p>
            <w:pPr>
              <w:spacing w:line="360" w:lineRule="auto"/>
              <w:jc w:val="left"/>
              <w:rPr>
                <w:rFonts w:hint="eastAsia" w:ascii="宋体" w:hAnsi="宋体" w:cs="宋体"/>
                <w:sz w:val="24"/>
                <w:szCs w:val="24"/>
              </w:rPr>
            </w:pPr>
            <w:r>
              <w:rPr>
                <w:rFonts w:hint="eastAsia" w:ascii="宋体" w:hAnsi="宋体" w:cs="宋体"/>
                <w:sz w:val="24"/>
                <w:szCs w:val="24"/>
              </w:rPr>
              <w:t>人民币（大写）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lang w:eastAsia="zh-CN"/>
              </w:rPr>
              <w:t>服</w:t>
            </w:r>
            <w:r>
              <w:rPr>
                <w:rFonts w:hint="eastAsia" w:ascii="宋体" w:hAnsi="宋体" w:cs="宋体"/>
                <w:sz w:val="24"/>
                <w:szCs w:val="24"/>
                <w:lang w:val="en-US" w:eastAsia="zh-CN"/>
              </w:rPr>
              <w:t xml:space="preserve"> </w:t>
            </w:r>
            <w:r>
              <w:rPr>
                <w:rFonts w:hint="eastAsia" w:ascii="宋体" w:hAnsi="宋体" w:cs="宋体"/>
                <w:sz w:val="24"/>
                <w:szCs w:val="24"/>
                <w:lang w:eastAsia="zh-CN"/>
              </w:rPr>
              <w:t>务</w:t>
            </w:r>
            <w:r>
              <w:rPr>
                <w:rFonts w:hint="eastAsia" w:ascii="宋体" w:hAnsi="宋体" w:cs="宋体"/>
                <w:sz w:val="24"/>
                <w:szCs w:val="24"/>
              </w:rPr>
              <w:t xml:space="preserve"> 期</w:t>
            </w:r>
          </w:p>
        </w:tc>
        <w:tc>
          <w:tcPr>
            <w:tcW w:w="5942" w:type="dxa"/>
            <w:noWrap w:val="0"/>
            <w:vAlign w:val="top"/>
          </w:tcPr>
          <w:p>
            <w:pPr>
              <w:tabs>
                <w:tab w:val="left" w:pos="900"/>
                <w:tab w:val="left" w:pos="1080"/>
                <w:tab w:val="left" w:pos="1140"/>
                <w:tab w:val="left" w:pos="1429"/>
              </w:tabs>
              <w:spacing w:before="120" w:after="120"/>
              <w:rPr>
                <w:rFonts w:hint="eastAsia" w:ascii="宋体" w:hAnsi="宋体" w:cs="宋体"/>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优惠条件</w:t>
            </w:r>
          </w:p>
        </w:tc>
        <w:tc>
          <w:tcPr>
            <w:tcW w:w="5942" w:type="dxa"/>
            <w:noWrap w:val="0"/>
            <w:vAlign w:val="top"/>
          </w:tcPr>
          <w:p>
            <w:pPr>
              <w:tabs>
                <w:tab w:val="left" w:pos="900"/>
                <w:tab w:val="left" w:pos="1080"/>
                <w:tab w:val="left" w:pos="1140"/>
                <w:tab w:val="left" w:pos="1429"/>
              </w:tabs>
              <w:spacing w:before="120" w:after="120"/>
              <w:rPr>
                <w:rFonts w:hint="eastAsia" w:ascii="宋体" w:hAnsi="宋体" w:eastAsia="宋体" w:cs="宋体"/>
                <w:color w:val="0000FF"/>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备      注</w:t>
            </w:r>
          </w:p>
        </w:tc>
        <w:tc>
          <w:tcPr>
            <w:tcW w:w="5942" w:type="dxa"/>
            <w:noWrap w:val="0"/>
            <w:vAlign w:val="top"/>
          </w:tcPr>
          <w:p>
            <w:pPr>
              <w:tabs>
                <w:tab w:val="left" w:pos="900"/>
                <w:tab w:val="left" w:pos="1080"/>
                <w:tab w:val="left" w:pos="1140"/>
                <w:tab w:val="left" w:pos="1429"/>
              </w:tabs>
              <w:spacing w:before="120" w:after="120"/>
              <w:rPr>
                <w:rFonts w:hint="eastAsia" w:ascii="宋体" w:hAnsi="宋体" w:cs="宋体"/>
                <w:sz w:val="24"/>
                <w:szCs w:val="24"/>
              </w:rPr>
            </w:pPr>
          </w:p>
        </w:tc>
      </w:tr>
    </w:tbl>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注：此报价表为磋商小组了解其报价组成情况，仅作参考。表格形式不足描述，可另行行文编制。</w:t>
      </w:r>
    </w:p>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法定代表人或其委托代理人（签字）：</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磋商供应商名称（公章）：</w:t>
      </w:r>
    </w:p>
    <w:p>
      <w:pPr>
        <w:adjustRightInd w:val="0"/>
        <w:snapToGrid w:val="0"/>
        <w:spacing w:line="500" w:lineRule="exact"/>
        <w:ind w:right="480"/>
        <w:rPr>
          <w:rFonts w:hint="eastAsia" w:ascii="宋体" w:hAnsi="宋体" w:cs="宋体"/>
          <w:sz w:val="24"/>
          <w:u w:val="single"/>
        </w:rPr>
      </w:pPr>
      <w:r>
        <w:rPr>
          <w:rFonts w:hint="eastAsia" w:ascii="宋体" w:hAnsi="宋体" w:cs="宋体"/>
          <w:color w:val="auto"/>
          <w:kern w:val="0"/>
          <w:sz w:val="24"/>
          <w:szCs w:val="24"/>
          <w:highlight w:val="none"/>
          <w:lang w:val="en-US" w:eastAsia="zh-CN" w:bidi="ar-SA"/>
        </w:rPr>
        <w:t xml:space="preserve">    年   月   日</w:t>
      </w:r>
      <w:r>
        <w:rPr>
          <w:rFonts w:hint="eastAsia" w:ascii="宋体" w:hAnsi="宋体" w:eastAsia="宋体" w:cs="宋体"/>
          <w:color w:val="auto"/>
          <w:kern w:val="0"/>
          <w:sz w:val="24"/>
          <w:szCs w:val="24"/>
          <w:highlight w:val="none"/>
          <w:lang w:val="en-US" w:eastAsia="zh-CN" w:bidi="ar-SA"/>
        </w:rPr>
        <w:br w:type="page"/>
      </w:r>
    </w:p>
    <w:p>
      <w:pPr>
        <w:adjustRightInd w:val="0"/>
        <w:snapToGrid w:val="0"/>
        <w:spacing w:line="500" w:lineRule="exact"/>
        <w:ind w:left="-88" w:leftChars="-42" w:firstLine="140"/>
        <w:jc w:val="center"/>
        <w:rPr>
          <w:rFonts w:hint="eastAsia" w:ascii="宋体" w:hAnsi="宋体" w:cs="宋体"/>
          <w:sz w:val="24"/>
          <w:lang w:val="en-US" w:eastAsia="zh-CN"/>
        </w:rPr>
      </w:pPr>
      <w:r>
        <w:rPr>
          <w:rFonts w:hint="eastAsia" w:ascii="宋体" w:hAnsi="宋体" w:cs="宋体"/>
          <w:sz w:val="24"/>
          <w:lang w:eastAsia="zh-CN"/>
        </w:rPr>
        <w:t>附件三</w:t>
      </w:r>
      <w:r>
        <w:rPr>
          <w:rFonts w:hint="eastAsia" w:ascii="宋体" w:hAnsi="宋体" w:cs="宋体"/>
          <w:sz w:val="24"/>
          <w:lang w:val="en-US" w:eastAsia="zh-CN"/>
        </w:rPr>
        <w:t xml:space="preserve">  分项报价</w:t>
      </w:r>
    </w:p>
    <w:p>
      <w:pPr>
        <w:pStyle w:val="2"/>
        <w:rPr>
          <w:rFonts w:hint="default"/>
          <w:lang w:val="en-US" w:eastAsia="zh-CN"/>
        </w:rPr>
      </w:pPr>
      <w:r>
        <w:rPr>
          <w:rFonts w:hint="eastAsia" w:cs="宋体"/>
          <w:sz w:val="24"/>
          <w:lang w:val="en-US" w:eastAsia="zh-CN"/>
        </w:rPr>
        <w:t xml:space="preserve">                                                                    </w:t>
      </w:r>
      <w:r>
        <w:rPr>
          <w:rFonts w:hint="eastAsia" w:cs="宋体"/>
          <w:color w:val="000000" w:themeColor="text1"/>
          <w:sz w:val="24"/>
          <w:lang w:val="en-US" w:eastAsia="zh-CN"/>
        </w:rPr>
        <w:t>单位：元</w:t>
      </w:r>
    </w:p>
    <w:tbl>
      <w:tblPr>
        <w:tblStyle w:val="14"/>
        <w:tblpPr w:leftFromText="180" w:rightFromText="180" w:vertAnchor="text" w:horzAnchor="page" w:tblpX="685" w:tblpY="224"/>
        <w:tblOverlap w:val="never"/>
        <w:tblW w:w="10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8"/>
        <w:gridCol w:w="1242"/>
        <w:gridCol w:w="1155"/>
        <w:gridCol w:w="4665"/>
        <w:gridCol w:w="885"/>
        <w:gridCol w:w="750"/>
        <w:gridCol w:w="750"/>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设备类型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w:t>
            </w:r>
          </w:p>
        </w:tc>
        <w:tc>
          <w:tcPr>
            <w:tcW w:w="86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可视一键报警系统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rPr>
              <w:t>可视对讲管理系统</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32"/>
                <w:lang w:val="en-US" w:eastAsia="zh-CN" w:bidi="ar"/>
              </w:rPr>
            </w:pPr>
            <w:r>
              <w:rPr>
                <w:rStyle w:val="30"/>
                <w:rFonts w:eastAsia="微软雅黑"/>
                <w:lang w:val="en-US" w:eastAsia="zh-CN" w:bidi="ar"/>
              </w:rPr>
              <w:t></w:t>
            </w:r>
            <w:r>
              <w:rPr>
                <w:rStyle w:val="31"/>
                <w:rFonts w:eastAsia="微软雅黑"/>
                <w:lang w:val="en-US" w:eastAsia="zh-CN" w:bidi="ar"/>
              </w:rPr>
              <w:t xml:space="preserve"> </w:t>
            </w:r>
            <w:r>
              <w:rPr>
                <w:rStyle w:val="32"/>
                <w:lang w:val="en-US" w:eastAsia="zh-CN" w:bidi="ar"/>
              </w:rPr>
              <w:t>管理软件即服务器软件是整个网络对讲系统的中心，负责统一管理系统内的对讲终端、设置终端参数、设置终端呼叫目标话筒，采集数据库相关信息，用户权限设置，系统终端设备远程升级。</w:t>
            </w:r>
          </w:p>
          <w:p>
            <w:pPr>
              <w:keepNext w:val="0"/>
              <w:keepLines w:val="0"/>
              <w:widowControl/>
              <w:suppressLineNumbers w:val="0"/>
              <w:jc w:val="left"/>
              <w:textAlignment w:val="center"/>
              <w:rPr>
                <w:rStyle w:val="32"/>
                <w:lang w:val="en-US" w:eastAsia="zh-CN" w:bidi="ar"/>
              </w:rPr>
            </w:pPr>
            <w:r>
              <w:rPr>
                <w:rStyle w:val="30"/>
                <w:rFonts w:eastAsia="微软雅黑"/>
                <w:lang w:val="en-US" w:eastAsia="zh-CN" w:bidi="ar"/>
              </w:rPr>
              <w:t></w:t>
            </w:r>
            <w:r>
              <w:rPr>
                <w:rStyle w:val="31"/>
                <w:rFonts w:eastAsia="微软雅黑"/>
                <w:lang w:val="en-US" w:eastAsia="zh-CN" w:bidi="ar"/>
              </w:rPr>
              <w:t xml:space="preserve"> </w:t>
            </w:r>
            <w:r>
              <w:rPr>
                <w:rStyle w:val="32"/>
                <w:lang w:val="en-US" w:eastAsia="zh-CN" w:bidi="ar"/>
              </w:rPr>
              <w:t>多级管理架构：系统有四级以上管理架构，能将不同级别的设备进行分组。</w:t>
            </w:r>
          </w:p>
          <w:p>
            <w:pPr>
              <w:keepNext w:val="0"/>
              <w:keepLines w:val="0"/>
              <w:widowControl/>
              <w:suppressLineNumbers w:val="0"/>
              <w:jc w:val="left"/>
              <w:textAlignment w:val="center"/>
              <w:rPr>
                <w:rStyle w:val="32"/>
                <w:lang w:val="en-US" w:eastAsia="zh-CN" w:bidi="ar"/>
              </w:rPr>
            </w:pPr>
            <w:r>
              <w:rPr>
                <w:rStyle w:val="30"/>
                <w:rFonts w:eastAsia="微软雅黑"/>
                <w:lang w:val="en-US" w:eastAsia="zh-CN" w:bidi="ar"/>
              </w:rPr>
              <w:t></w:t>
            </w:r>
            <w:r>
              <w:rPr>
                <w:rStyle w:val="31"/>
                <w:rFonts w:eastAsia="微软雅黑"/>
                <w:lang w:val="en-US" w:eastAsia="zh-CN" w:bidi="ar"/>
              </w:rPr>
              <w:t xml:space="preserve"> </w:t>
            </w:r>
            <w:r>
              <w:rPr>
                <w:rStyle w:val="32"/>
                <w:lang w:val="en-US" w:eastAsia="zh-CN" w:bidi="ar"/>
              </w:rPr>
              <w:t>呼叫对讲：管理中心软件可通过呼叫按钮与寻呼话筒、对讲终端实现双向可视对讲。</w:t>
            </w:r>
          </w:p>
          <w:p>
            <w:pPr>
              <w:keepNext w:val="0"/>
              <w:keepLines w:val="0"/>
              <w:widowControl/>
              <w:suppressLineNumbers w:val="0"/>
              <w:jc w:val="left"/>
              <w:textAlignment w:val="center"/>
              <w:rPr>
                <w:rStyle w:val="32"/>
                <w:lang w:val="en-US" w:eastAsia="zh-CN" w:bidi="ar"/>
              </w:rPr>
            </w:pPr>
            <w:r>
              <w:rPr>
                <w:rStyle w:val="30"/>
                <w:rFonts w:eastAsia="微软雅黑"/>
                <w:lang w:val="en-US" w:eastAsia="zh-CN" w:bidi="ar"/>
              </w:rPr>
              <w:t></w:t>
            </w:r>
            <w:r>
              <w:rPr>
                <w:rStyle w:val="31"/>
                <w:rFonts w:eastAsia="微软雅黑"/>
                <w:lang w:val="en-US" w:eastAsia="zh-CN" w:bidi="ar"/>
              </w:rPr>
              <w:t xml:space="preserve"> </w:t>
            </w:r>
            <w:r>
              <w:rPr>
                <w:rStyle w:val="32"/>
                <w:lang w:val="en-US" w:eastAsia="zh-CN" w:bidi="ar"/>
              </w:rPr>
              <w:t>广播功能：管理软件可对所属设备进行单播、分区、全区广播，广播方式支持</w:t>
            </w:r>
            <w:r>
              <w:rPr>
                <w:rStyle w:val="31"/>
                <w:rFonts w:eastAsia="微软雅黑"/>
                <w:lang w:val="en-US" w:eastAsia="zh-CN" w:bidi="ar"/>
              </w:rPr>
              <w:t>mp3</w:t>
            </w:r>
            <w:r>
              <w:rPr>
                <w:rStyle w:val="32"/>
                <w:lang w:val="en-US" w:eastAsia="zh-CN" w:bidi="ar"/>
              </w:rPr>
              <w:t>文件广播、喊话广播，可向所属设备广播指定音频文件。</w:t>
            </w:r>
          </w:p>
          <w:p>
            <w:pPr>
              <w:keepNext w:val="0"/>
              <w:keepLines w:val="0"/>
              <w:widowControl/>
              <w:suppressLineNumbers w:val="0"/>
              <w:jc w:val="left"/>
              <w:textAlignment w:val="center"/>
              <w:rPr>
                <w:rStyle w:val="32"/>
                <w:lang w:val="en-US" w:eastAsia="zh-CN" w:bidi="ar"/>
              </w:rPr>
            </w:pPr>
            <w:r>
              <w:rPr>
                <w:rStyle w:val="30"/>
                <w:rFonts w:eastAsia="微软雅黑"/>
                <w:lang w:val="en-US" w:eastAsia="zh-CN" w:bidi="ar"/>
              </w:rPr>
              <w:t></w:t>
            </w:r>
            <w:r>
              <w:rPr>
                <w:rStyle w:val="31"/>
                <w:rFonts w:eastAsia="微软雅黑"/>
                <w:lang w:val="en-US" w:eastAsia="zh-CN" w:bidi="ar"/>
              </w:rPr>
              <w:t xml:space="preserve"> </w:t>
            </w:r>
            <w:r>
              <w:rPr>
                <w:rStyle w:val="32"/>
                <w:lang w:val="en-US" w:eastAsia="zh-CN" w:bidi="ar"/>
              </w:rPr>
              <w:t>监视监听：管理软件可通过监听、监视按钮对前端设备进行监听监视。</w:t>
            </w:r>
          </w:p>
          <w:p>
            <w:pPr>
              <w:keepNext w:val="0"/>
              <w:keepLines w:val="0"/>
              <w:widowControl/>
              <w:suppressLineNumbers w:val="0"/>
              <w:jc w:val="left"/>
              <w:textAlignment w:val="center"/>
              <w:rPr>
                <w:rStyle w:val="32"/>
                <w:lang w:val="en-US" w:eastAsia="zh-CN" w:bidi="ar"/>
              </w:rPr>
            </w:pPr>
            <w:r>
              <w:rPr>
                <w:rStyle w:val="30"/>
                <w:rFonts w:eastAsia="微软雅黑"/>
                <w:lang w:val="en-US" w:eastAsia="zh-CN" w:bidi="ar"/>
              </w:rPr>
              <w:t></w:t>
            </w:r>
            <w:r>
              <w:rPr>
                <w:rStyle w:val="31"/>
                <w:rFonts w:eastAsia="微软雅黑"/>
                <w:lang w:val="en-US" w:eastAsia="zh-CN" w:bidi="ar"/>
              </w:rPr>
              <w:t xml:space="preserve"> </w:t>
            </w:r>
            <w:r>
              <w:rPr>
                <w:rStyle w:val="32"/>
                <w:lang w:val="en-US" w:eastAsia="zh-CN" w:bidi="ar"/>
              </w:rPr>
              <w:t>数字录音录像：管理软件能对通话过程能自动进行录音录像，并可记录呼叫、通话的时间。</w:t>
            </w:r>
          </w:p>
          <w:p>
            <w:pPr>
              <w:keepNext w:val="0"/>
              <w:keepLines w:val="0"/>
              <w:widowControl/>
              <w:suppressLineNumbers w:val="0"/>
              <w:jc w:val="left"/>
              <w:textAlignment w:val="center"/>
              <w:rPr>
                <w:rStyle w:val="32"/>
                <w:lang w:val="en-US" w:eastAsia="zh-CN" w:bidi="ar"/>
              </w:rPr>
            </w:pPr>
            <w:r>
              <w:rPr>
                <w:rStyle w:val="30"/>
                <w:rFonts w:eastAsia="微软雅黑"/>
                <w:lang w:val="en-US" w:eastAsia="zh-CN" w:bidi="ar"/>
              </w:rPr>
              <w:t></w:t>
            </w:r>
            <w:r>
              <w:rPr>
                <w:rStyle w:val="31"/>
                <w:rFonts w:eastAsia="微软雅黑"/>
                <w:lang w:val="en-US" w:eastAsia="zh-CN" w:bidi="ar"/>
              </w:rPr>
              <w:t xml:space="preserve"> </w:t>
            </w:r>
            <w:r>
              <w:rPr>
                <w:rStyle w:val="32"/>
                <w:lang w:val="en-US" w:eastAsia="zh-CN" w:bidi="ar"/>
              </w:rPr>
              <w:t>强拆强呼：管理软件可以对所属设备进行强制呼叫，也可强制切断寻呼话筒与对讲终端之间的呼叫。</w:t>
            </w:r>
          </w:p>
          <w:p>
            <w:pPr>
              <w:keepNext w:val="0"/>
              <w:keepLines w:val="0"/>
              <w:widowControl/>
              <w:suppressLineNumbers w:val="0"/>
              <w:jc w:val="left"/>
              <w:textAlignment w:val="center"/>
              <w:rPr>
                <w:rStyle w:val="32"/>
                <w:lang w:val="en-US" w:eastAsia="zh-CN" w:bidi="ar"/>
              </w:rPr>
            </w:pPr>
            <w:r>
              <w:rPr>
                <w:rStyle w:val="30"/>
                <w:rFonts w:eastAsia="微软雅黑"/>
                <w:lang w:val="en-US" w:eastAsia="zh-CN" w:bidi="ar"/>
              </w:rPr>
              <w:t></w:t>
            </w:r>
            <w:r>
              <w:rPr>
                <w:rStyle w:val="31"/>
                <w:rFonts w:eastAsia="微软雅黑"/>
                <w:lang w:val="en-US" w:eastAsia="zh-CN" w:bidi="ar"/>
              </w:rPr>
              <w:t xml:space="preserve"> </w:t>
            </w:r>
            <w:r>
              <w:rPr>
                <w:rStyle w:val="32"/>
                <w:lang w:val="en-US" w:eastAsia="zh-CN" w:bidi="ar"/>
              </w:rPr>
              <w:t>重启：管理软件可以对所属设备进行远程重启，避免需到现场对设备进行重启的麻烦。</w:t>
            </w:r>
          </w:p>
          <w:p>
            <w:pPr>
              <w:keepNext w:val="0"/>
              <w:keepLines w:val="0"/>
              <w:widowControl/>
              <w:suppressLineNumbers w:val="0"/>
              <w:jc w:val="left"/>
              <w:textAlignment w:val="center"/>
              <w:rPr>
                <w:rStyle w:val="32"/>
                <w:lang w:val="en-US" w:eastAsia="zh-CN" w:bidi="ar"/>
              </w:rPr>
            </w:pPr>
            <w:r>
              <w:rPr>
                <w:rStyle w:val="30"/>
                <w:rFonts w:eastAsia="微软雅黑"/>
                <w:lang w:val="en-US" w:eastAsia="zh-CN" w:bidi="ar"/>
              </w:rPr>
              <w:t></w:t>
            </w:r>
            <w:r>
              <w:rPr>
                <w:rStyle w:val="31"/>
                <w:rFonts w:eastAsia="微软雅黑"/>
                <w:lang w:val="en-US" w:eastAsia="zh-CN" w:bidi="ar"/>
              </w:rPr>
              <w:t xml:space="preserve"> </w:t>
            </w:r>
            <w:r>
              <w:rPr>
                <w:rStyle w:val="32"/>
                <w:lang w:val="en-US" w:eastAsia="zh-CN" w:bidi="ar"/>
              </w:rPr>
              <w:t>复位：管理软件可对所属设备进行远程复位，让设备恢复出厂设置。</w:t>
            </w:r>
          </w:p>
          <w:p>
            <w:pPr>
              <w:keepNext w:val="0"/>
              <w:keepLines w:val="0"/>
              <w:widowControl/>
              <w:suppressLineNumbers w:val="0"/>
              <w:jc w:val="left"/>
              <w:textAlignment w:val="center"/>
              <w:rPr>
                <w:rStyle w:val="32"/>
                <w:lang w:val="en-US" w:eastAsia="zh-CN" w:bidi="ar"/>
              </w:rPr>
            </w:pPr>
            <w:r>
              <w:rPr>
                <w:rStyle w:val="30"/>
                <w:rFonts w:eastAsia="微软雅黑"/>
                <w:lang w:val="en-US" w:eastAsia="zh-CN" w:bidi="ar"/>
              </w:rPr>
              <w:t></w:t>
            </w:r>
            <w:r>
              <w:rPr>
                <w:rStyle w:val="31"/>
                <w:rFonts w:eastAsia="微软雅黑"/>
                <w:lang w:val="en-US" w:eastAsia="zh-CN" w:bidi="ar"/>
              </w:rPr>
              <w:t xml:space="preserve"> </w:t>
            </w:r>
            <w:r>
              <w:rPr>
                <w:rStyle w:val="32"/>
                <w:lang w:val="en-US" w:eastAsia="zh-CN" w:bidi="ar"/>
              </w:rPr>
              <w:t>同步：管理软件可对所属终端进行远程信息同步，保证信息的一致性。</w:t>
            </w:r>
          </w:p>
          <w:p>
            <w:pPr>
              <w:keepNext w:val="0"/>
              <w:keepLines w:val="0"/>
              <w:widowControl/>
              <w:suppressLineNumbers w:val="0"/>
              <w:jc w:val="left"/>
              <w:textAlignment w:val="center"/>
              <w:rPr>
                <w:rStyle w:val="32"/>
                <w:lang w:val="en-US" w:eastAsia="zh-CN" w:bidi="ar"/>
              </w:rPr>
            </w:pPr>
            <w:r>
              <w:rPr>
                <w:rStyle w:val="30"/>
                <w:rFonts w:eastAsia="微软雅黑"/>
                <w:lang w:val="en-US" w:eastAsia="zh-CN" w:bidi="ar"/>
              </w:rPr>
              <w:t></w:t>
            </w:r>
            <w:r>
              <w:rPr>
                <w:rStyle w:val="31"/>
                <w:rFonts w:eastAsia="微软雅黑"/>
                <w:lang w:val="en-US" w:eastAsia="zh-CN" w:bidi="ar"/>
              </w:rPr>
              <w:t xml:space="preserve"> </w:t>
            </w:r>
            <w:r>
              <w:rPr>
                <w:rStyle w:val="32"/>
                <w:lang w:val="en-US" w:eastAsia="zh-CN" w:bidi="ar"/>
              </w:rPr>
              <w:t>记录查询：管理软件可对所属设备之间的对讲、广播进行记录查收，可对录音录像文件进行查询播放。</w:t>
            </w:r>
          </w:p>
          <w:p>
            <w:pPr>
              <w:keepNext w:val="0"/>
              <w:keepLines w:val="0"/>
              <w:widowControl/>
              <w:suppressLineNumbers w:val="0"/>
              <w:jc w:val="left"/>
              <w:textAlignment w:val="center"/>
              <w:rPr>
                <w:rStyle w:val="32"/>
                <w:lang w:val="en-US" w:eastAsia="zh-CN" w:bidi="ar"/>
              </w:rPr>
            </w:pPr>
            <w:r>
              <w:rPr>
                <w:rStyle w:val="30"/>
                <w:rFonts w:eastAsia="微软雅黑"/>
                <w:lang w:val="en-US" w:eastAsia="zh-CN" w:bidi="ar"/>
              </w:rPr>
              <w:t></w:t>
            </w:r>
            <w:r>
              <w:rPr>
                <w:rStyle w:val="31"/>
                <w:rFonts w:eastAsia="微软雅黑"/>
                <w:lang w:val="en-US" w:eastAsia="zh-CN" w:bidi="ar"/>
              </w:rPr>
              <w:t xml:space="preserve"> </w:t>
            </w:r>
            <w:r>
              <w:rPr>
                <w:rStyle w:val="32"/>
                <w:lang w:val="en-US" w:eastAsia="zh-CN" w:bidi="ar"/>
              </w:rPr>
              <w:t>软件升级：管理软件可对所属终端进行远程升级，保持系统的先进性，避免需到现场对设备进行升级。</w:t>
            </w:r>
          </w:p>
          <w:p>
            <w:pPr>
              <w:keepNext w:val="0"/>
              <w:keepLines w:val="0"/>
              <w:widowControl/>
              <w:suppressLineNumbers w:val="0"/>
              <w:jc w:val="left"/>
              <w:textAlignment w:val="center"/>
              <w:rPr>
                <w:rStyle w:val="32"/>
                <w:lang w:val="en-US" w:eastAsia="zh-CN" w:bidi="ar"/>
              </w:rPr>
            </w:pPr>
            <w:r>
              <w:rPr>
                <w:rStyle w:val="30"/>
                <w:rFonts w:eastAsia="微软雅黑"/>
                <w:lang w:val="en-US" w:eastAsia="zh-CN" w:bidi="ar"/>
              </w:rPr>
              <w:t></w:t>
            </w:r>
            <w:r>
              <w:rPr>
                <w:rStyle w:val="31"/>
                <w:rFonts w:eastAsia="微软雅黑"/>
                <w:lang w:val="en-US" w:eastAsia="zh-CN" w:bidi="ar"/>
              </w:rPr>
              <w:t xml:space="preserve"> </w:t>
            </w:r>
            <w:r>
              <w:rPr>
                <w:rStyle w:val="32"/>
                <w:lang w:val="en-US" w:eastAsia="zh-CN" w:bidi="ar"/>
              </w:rPr>
              <w:t>分组：管理软件可对所属设备进行分组管理。</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r>
              <w:rPr>
                <w:rStyle w:val="30"/>
                <w:rFonts w:eastAsia="微软雅黑"/>
                <w:lang w:val="en-US" w:eastAsia="zh-CN" w:bidi="ar"/>
              </w:rPr>
              <w:t></w:t>
            </w:r>
            <w:r>
              <w:rPr>
                <w:rStyle w:val="31"/>
                <w:rFonts w:eastAsia="微软雅黑"/>
                <w:lang w:val="en-US" w:eastAsia="zh-CN" w:bidi="ar"/>
              </w:rPr>
              <w:t xml:space="preserve"> </w:t>
            </w:r>
            <w:r>
              <w:rPr>
                <w:rStyle w:val="32"/>
                <w:lang w:val="en-US" w:eastAsia="zh-CN" w:bidi="ar"/>
              </w:rPr>
              <w:t>状态查询：管理软件可对所属设备状态进行查询，第一时间查询所属设备的状态是否正常，保证系统正常运行，第一时间对出现问题的设备进行排查维护。</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both"/>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both"/>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主机电脑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rPr>
              <w:t>参考配置：i5或以上CPU、8G内存、160G硬盘、19寸显示器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both"/>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both"/>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可视IP对讲分机</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 通过局域网/广域网（LAN/WAN）传输，实现全球通话。嵌入式安装，美观大方，坚固耐用，一般安装在需要对讲的地方，分配ip设置后接入网内即可实现对讲。</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 背景音乐：监控中心可向终端播放背景音乐，可单播、组播、全播。</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 ★支持一呼多响功能，谁接听谁处理。</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 广播功能:监控中心可对前端终端进行单播、组播、全播功能。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 可选择单双键，每个按键可指定一个呼叫主机。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 开锁功能：系统支持每个终端接1把电控锁，寻呼话筒要能分别控制每个终端1把电控锁的开闭。</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 开门提示：系统支持每个终端接1对门磁。</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 联动控制：提供TCP指令、UDP指令、RS485接口、开关量接口。</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9. 远程控制：系统可远程控制终端灯光的开启及关闭。</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10. 具有回音消除功能，内置高灵敏度话筒、喇叭。采用PCM /SILK音频编解码方式，广播级音质，声音逼真、清晰、宏亮。</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11. 可向管理中心报警，当终端触发报警信息时，管理中心软件可弹出报警信息提示窗口，并显示具体终端的位置信息。</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12. ★防护等级达到IP56。</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13. 可呼叫主机及对讲</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14. 免提式呼叫模式，方便快捷。</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15. 可外接音箱。</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16. 可通过局域网接收主机的广播或喊话。</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17. 4路短路输入、2路短路输出，可结合一些辅助报警器材</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r>
              <w:rPr>
                <w:rFonts w:hint="eastAsia" w:ascii="微软雅黑" w:hAnsi="微软雅黑" w:eastAsia="微软雅黑" w:cs="微软雅黑"/>
                <w:i w:val="0"/>
                <w:iCs w:val="0"/>
                <w:color w:val="000000"/>
                <w:kern w:val="0"/>
                <w:sz w:val="16"/>
                <w:szCs w:val="16"/>
                <w:u w:val="none"/>
                <w:lang w:val="en-US" w:eastAsia="zh-CN" w:bidi="ar"/>
              </w:rPr>
              <w:t>18. 安装简捷，用RJ45标准网线，插入路由器LAN端(或交换机)任一端口。</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firstLine="240" w:firstLineChars="100"/>
              <w:jc w:val="both"/>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ind w:firstLine="240" w:firstLineChars="100"/>
              <w:jc w:val="both"/>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ind w:firstLine="240" w:firstLineChars="100"/>
              <w:jc w:val="both"/>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ind w:firstLine="240" w:firstLineChars="100"/>
              <w:jc w:val="both"/>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ind w:firstLine="240" w:firstLineChars="100"/>
              <w:jc w:val="both"/>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ind w:firstLine="240" w:firstLineChars="100"/>
              <w:jc w:val="both"/>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ind w:firstLine="240" w:firstLineChars="100"/>
              <w:jc w:val="both"/>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ind w:firstLine="240" w:firstLineChars="100"/>
              <w:jc w:val="both"/>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ind w:firstLine="240" w:firstLineChars="100"/>
              <w:jc w:val="both"/>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ind w:firstLine="240" w:firstLineChars="100"/>
              <w:jc w:val="both"/>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ind w:firstLine="240" w:firstLineChars="10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紧急按钮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两芯电源线接入分机指定端口，可在需要的情况下按下，分机同步启动，向分机发出呼叫信号</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both"/>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both"/>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w:t>
            </w:r>
          </w:p>
        </w:tc>
        <w:tc>
          <w:tcPr>
            <w:tcW w:w="86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267"/>
              </w:tabs>
              <w:ind w:firstLine="240" w:firstLineChars="1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摄像头参数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267"/>
              </w:tabs>
              <w:ind w:firstLine="240" w:firstLineChars="100"/>
              <w:jc w:val="left"/>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267"/>
              </w:tabs>
              <w:ind w:firstLine="240" w:firstLineChars="100"/>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摄像头</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海康威视</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室外红外200万像素、4mm焦距.POE.</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267"/>
              </w:tabs>
              <w:ind w:firstLine="240" w:firstLineChars="10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267"/>
              </w:tabs>
              <w:ind w:firstLine="240" w:firstLineChars="100"/>
              <w:jc w:val="left"/>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267"/>
              </w:tabs>
              <w:ind w:firstLine="240" w:firstLineChars="100"/>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w:t>
            </w:r>
          </w:p>
        </w:tc>
        <w:tc>
          <w:tcPr>
            <w:tcW w:w="86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eastAsia="zh-CN"/>
              </w:rPr>
              <w:t>数字门禁系统参数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both"/>
              <w:textAlignment w:val="center"/>
              <w:rPr>
                <w:rFonts w:hint="eastAsia" w:ascii="宋体" w:hAnsi="宋体" w:eastAsia="宋体" w:cs="宋体"/>
                <w:i w:val="0"/>
                <w:iCs w:val="0"/>
                <w:color w:val="000000"/>
                <w:sz w:val="24"/>
                <w:szCs w:val="24"/>
                <w:u w:val="none"/>
                <w:lang w:eastAsia="zh-CN"/>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both"/>
              <w:textAlignment w:val="center"/>
              <w:rPr>
                <w:rFonts w:hint="eastAsia" w:ascii="宋体" w:hAnsi="宋体" w:eastAsia="宋体" w:cs="宋体"/>
                <w:i w:val="0"/>
                <w:iCs w:val="0"/>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数字门禁系统</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支持500张卡容量、刷卡和密码两种开门方式</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both"/>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both"/>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w:t>
            </w:r>
          </w:p>
        </w:tc>
        <w:tc>
          <w:tcPr>
            <w:tcW w:w="86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附属配件及管材、线材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网线</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海康威视</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超五类</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顾地</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16型</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RVV2*1.0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POE交换机</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海康威视</w:t>
            </w:r>
          </w:p>
        </w:tc>
        <w:tc>
          <w:tcPr>
            <w:tcW w:w="466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DS-3E0109P</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网络分离器</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国标</w:t>
            </w:r>
          </w:p>
        </w:tc>
        <w:tc>
          <w:tcPr>
            <w:tcW w:w="4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PD-4812B</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控制线</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eastAsia="zh-CN"/>
              </w:rPr>
              <w:t>国标</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4"/>
                <w:szCs w:val="24"/>
                <w:u w:val="none"/>
                <w:lang w:val="en-US" w:eastAsia="zh-CN" w:bidi="ar"/>
              </w:rPr>
              <w:t>RVV3*1.0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13</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4"/>
                <w:szCs w:val="24"/>
                <w:u w:val="none"/>
                <w:lang w:val="en-US" w:eastAsia="zh-CN" w:bidi="ar"/>
              </w:rPr>
              <w:t>壁挂机柜</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图腾</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300*600*180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 xml:space="preserve">个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4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   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bl>
    <w:p>
      <w:pPr>
        <w:pStyle w:val="2"/>
        <w:rPr>
          <w:rFonts w:hint="default"/>
          <w:lang w:val="en-US" w:eastAsia="zh-CN"/>
        </w:rPr>
      </w:pPr>
    </w:p>
    <w:p>
      <w:pPr>
        <w:spacing w:line="500" w:lineRule="exact"/>
        <w:rPr>
          <w:rFonts w:hint="eastAsia" w:ascii="宋体" w:hAnsi="宋体" w:cs="宋体"/>
          <w:b/>
          <w:bCs/>
          <w:color w:val="auto"/>
          <w:sz w:val="28"/>
          <w:szCs w:val="28"/>
          <w:highlight w:val="none"/>
        </w:rPr>
      </w:pPr>
      <w:r>
        <w:rPr>
          <w:rFonts w:hint="eastAsia" w:ascii="宋体" w:hAnsi="宋体" w:cs="宋体"/>
          <w:color w:val="auto"/>
          <w:sz w:val="28"/>
          <w:szCs w:val="28"/>
          <w:highlight w:val="none"/>
        </w:rPr>
        <w:t>附件</w:t>
      </w:r>
      <w:r>
        <w:rPr>
          <w:rFonts w:hint="eastAsia" w:ascii="宋体" w:hAnsi="宋体" w:cs="宋体"/>
          <w:color w:val="auto"/>
          <w:sz w:val="28"/>
          <w:szCs w:val="28"/>
          <w:highlight w:val="none"/>
          <w:lang w:eastAsia="zh-CN"/>
        </w:rPr>
        <w:t>四</w:t>
      </w:r>
      <w:r>
        <w:rPr>
          <w:rFonts w:hint="eastAsia" w:ascii="宋体" w:hAnsi="宋体" w:cs="宋体"/>
          <w:color w:val="auto"/>
          <w:sz w:val="28"/>
          <w:szCs w:val="28"/>
          <w:highlight w:val="none"/>
        </w:rPr>
        <w:t>：</w:t>
      </w:r>
    </w:p>
    <w:p>
      <w:pPr>
        <w:adjustRightInd w:val="0"/>
        <w:snapToGrid w:val="0"/>
        <w:spacing w:line="500" w:lineRule="exact"/>
        <w:ind w:left="-88" w:leftChars="-42"/>
        <w:rPr>
          <w:rFonts w:hint="eastAsia" w:ascii="宋体" w:hAnsi="宋体" w:cs="宋体"/>
          <w:color w:val="auto"/>
          <w:sz w:val="28"/>
          <w:szCs w:val="28"/>
          <w:highlight w:val="none"/>
        </w:rPr>
      </w:pPr>
      <w:r>
        <w:rPr>
          <w:rFonts w:hint="eastAsia" w:ascii="宋体" w:hAnsi="宋体" w:cs="宋体"/>
          <w:bCs/>
          <w:color w:val="auto"/>
          <w:sz w:val="24"/>
          <w:highlight w:val="none"/>
        </w:rPr>
        <w:t xml:space="preserve">                       </w:t>
      </w:r>
    </w:p>
    <w:p>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技术响应、偏离情况说明表</w:t>
      </w:r>
    </w:p>
    <w:p>
      <w:pPr>
        <w:adjustRightInd w:val="0"/>
        <w:snapToGrid w:val="0"/>
        <w:spacing w:line="500" w:lineRule="exact"/>
        <w:rPr>
          <w:rFonts w:hint="eastAsia" w:ascii="宋体" w:hAnsi="宋体" w:cs="宋体"/>
          <w:bCs/>
          <w:color w:val="auto"/>
          <w:sz w:val="24"/>
          <w:highlight w:val="none"/>
        </w:rPr>
      </w:pPr>
      <w:r>
        <w:rPr>
          <w:rFonts w:hint="eastAsia" w:ascii="宋体" w:hAnsi="宋体" w:cs="宋体"/>
          <w:color w:val="auto"/>
          <w:sz w:val="24"/>
          <w:highlight w:val="none"/>
        </w:rPr>
        <w:t>采购项目编号:</w:t>
      </w:r>
      <w:r>
        <w:rPr>
          <w:rFonts w:hint="eastAsia" w:ascii="宋体" w:hAnsi="宋体" w:cs="宋体"/>
          <w:color w:val="auto"/>
          <w:sz w:val="24"/>
          <w:highlight w:val="none"/>
          <w:u w:val="single"/>
        </w:rPr>
        <w:t xml:space="preserve">                 </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24"/>
        <w:gridCol w:w="3453"/>
        <w:gridCol w:w="2694"/>
        <w:gridCol w:w="1284"/>
        <w:gridCol w:w="14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4"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 xml:space="preserve">                     </w:t>
            </w:r>
            <w:bookmarkStart w:id="44" w:name="_Toc26339"/>
            <w:bookmarkStart w:id="45" w:name="_Toc528494290"/>
            <w:bookmarkStart w:id="46" w:name="_Toc528493928"/>
            <w:bookmarkStart w:id="47" w:name="_Toc528493584"/>
            <w:bookmarkStart w:id="48" w:name="_Toc528493091"/>
            <w:bookmarkStart w:id="49" w:name="_Toc528493139"/>
            <w:bookmarkStart w:id="50" w:name="_Toc528493172"/>
            <w:r>
              <w:rPr>
                <w:rFonts w:hint="eastAsia" w:ascii="宋体" w:hAnsi="宋体" w:cs="宋体"/>
                <w:color w:val="auto"/>
                <w:sz w:val="24"/>
                <w:highlight w:val="none"/>
              </w:rPr>
              <w:t>序号</w:t>
            </w:r>
            <w:bookmarkEnd w:id="44"/>
            <w:bookmarkEnd w:id="45"/>
            <w:bookmarkEnd w:id="46"/>
            <w:bookmarkEnd w:id="47"/>
            <w:bookmarkEnd w:id="48"/>
            <w:bookmarkEnd w:id="49"/>
            <w:bookmarkEnd w:id="50"/>
          </w:p>
        </w:tc>
        <w:tc>
          <w:tcPr>
            <w:tcW w:w="3453"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51" w:name="_Toc528494291"/>
            <w:bookmarkStart w:id="52" w:name="_Toc31908"/>
            <w:bookmarkStart w:id="53" w:name="_Toc528493140"/>
            <w:bookmarkStart w:id="54" w:name="_Toc528493929"/>
            <w:bookmarkStart w:id="55" w:name="_Toc528493092"/>
            <w:bookmarkStart w:id="56" w:name="_Toc528493173"/>
            <w:bookmarkStart w:id="57" w:name="_Toc528493585"/>
            <w:r>
              <w:rPr>
                <w:rFonts w:hint="eastAsia" w:ascii="宋体" w:hAnsi="宋体" w:cs="宋体"/>
                <w:color w:val="auto"/>
                <w:sz w:val="24"/>
                <w:highlight w:val="none"/>
              </w:rPr>
              <w:t>磋商文件要求</w:t>
            </w:r>
            <w:bookmarkEnd w:id="51"/>
            <w:bookmarkEnd w:id="52"/>
            <w:bookmarkEnd w:id="53"/>
            <w:bookmarkEnd w:id="54"/>
            <w:bookmarkEnd w:id="55"/>
            <w:bookmarkEnd w:id="56"/>
            <w:bookmarkEnd w:id="57"/>
          </w:p>
        </w:tc>
        <w:tc>
          <w:tcPr>
            <w:tcW w:w="2694"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58" w:name="_Toc528493093"/>
            <w:bookmarkStart w:id="59" w:name="_Toc528493174"/>
            <w:bookmarkStart w:id="60" w:name="_Toc12278"/>
            <w:bookmarkStart w:id="61" w:name="_Toc528493586"/>
            <w:bookmarkStart w:id="62" w:name="_Toc528494292"/>
            <w:bookmarkStart w:id="63" w:name="_Toc528493141"/>
            <w:bookmarkStart w:id="64" w:name="_Toc528493930"/>
            <w:r>
              <w:rPr>
                <w:rFonts w:hint="eastAsia" w:ascii="宋体" w:hAnsi="宋体" w:cs="宋体"/>
                <w:color w:val="auto"/>
                <w:sz w:val="24"/>
                <w:highlight w:val="none"/>
              </w:rPr>
              <w:t>磋商响应文件具体响应</w:t>
            </w:r>
            <w:bookmarkEnd w:id="58"/>
            <w:bookmarkEnd w:id="59"/>
            <w:bookmarkEnd w:id="60"/>
            <w:bookmarkEnd w:id="61"/>
            <w:bookmarkEnd w:id="62"/>
            <w:bookmarkEnd w:id="63"/>
            <w:bookmarkEnd w:id="64"/>
          </w:p>
        </w:tc>
        <w:tc>
          <w:tcPr>
            <w:tcW w:w="1284"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65" w:name="_Toc528494293"/>
            <w:bookmarkStart w:id="66" w:name="_Toc528493587"/>
            <w:bookmarkStart w:id="67" w:name="_Toc528493142"/>
            <w:bookmarkStart w:id="68" w:name="_Toc528493094"/>
            <w:bookmarkStart w:id="69" w:name="_Toc528493175"/>
            <w:bookmarkStart w:id="70" w:name="_Toc528493931"/>
            <w:bookmarkStart w:id="71" w:name="_Toc14189"/>
            <w:r>
              <w:rPr>
                <w:rFonts w:hint="eastAsia" w:ascii="宋体" w:hAnsi="宋体" w:cs="宋体"/>
                <w:color w:val="auto"/>
                <w:sz w:val="24"/>
                <w:highlight w:val="none"/>
              </w:rPr>
              <w:t>响应/偏离</w:t>
            </w:r>
            <w:bookmarkEnd w:id="65"/>
            <w:bookmarkEnd w:id="66"/>
            <w:bookmarkEnd w:id="67"/>
            <w:bookmarkEnd w:id="68"/>
            <w:bookmarkEnd w:id="69"/>
            <w:bookmarkEnd w:id="70"/>
            <w:bookmarkEnd w:id="71"/>
          </w:p>
        </w:tc>
        <w:tc>
          <w:tcPr>
            <w:tcW w:w="1402" w:type="dxa"/>
            <w:tcBorders>
              <w:top w:val="single" w:color="auto" w:sz="4"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ascii="宋体" w:hAnsi="宋体" w:cs="宋体"/>
                <w:color w:val="auto"/>
                <w:sz w:val="24"/>
                <w:highlight w:val="none"/>
              </w:rPr>
            </w:pPr>
            <w:r>
              <w:rPr>
                <w:rFonts w:hint="eastAsia" w:ascii="宋体" w:hAnsi="宋体" w:cs="宋体"/>
                <w:color w:val="auto"/>
                <w:sz w:val="24"/>
                <w:highlight w:val="none"/>
              </w:rPr>
              <w:t>证明材料页码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72" w:name="_Toc528493096"/>
            <w:bookmarkStart w:id="73" w:name="_Toc528493144"/>
            <w:bookmarkStart w:id="74" w:name="_Toc528493177"/>
            <w:bookmarkStart w:id="75" w:name="_Toc528493933"/>
            <w:bookmarkStart w:id="76" w:name="_Toc528493589"/>
            <w:bookmarkStart w:id="77" w:name="_Toc1573"/>
            <w:bookmarkStart w:id="78" w:name="_Toc528494295"/>
            <w:r>
              <w:rPr>
                <w:rFonts w:hint="eastAsia" w:ascii="宋体" w:hAnsi="宋体" w:cs="宋体"/>
                <w:color w:val="auto"/>
                <w:sz w:val="24"/>
                <w:highlight w:val="none"/>
              </w:rPr>
              <w:t>1</w:t>
            </w:r>
            <w:bookmarkEnd w:id="72"/>
            <w:bookmarkEnd w:id="73"/>
            <w:bookmarkEnd w:id="74"/>
            <w:bookmarkEnd w:id="75"/>
            <w:bookmarkEnd w:id="76"/>
            <w:bookmarkEnd w:id="77"/>
            <w:bookmarkEnd w:id="78"/>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79" w:name="_Toc528493934"/>
            <w:bookmarkStart w:id="80" w:name="_Toc528493145"/>
            <w:bookmarkStart w:id="81" w:name="_Toc528493097"/>
            <w:bookmarkStart w:id="82" w:name="_Toc528493590"/>
            <w:bookmarkStart w:id="83" w:name="_Toc528493178"/>
            <w:bookmarkStart w:id="84" w:name="_Toc528494296"/>
            <w:bookmarkStart w:id="85" w:name="_Toc11391"/>
            <w:r>
              <w:rPr>
                <w:rFonts w:hint="eastAsia" w:ascii="宋体" w:hAnsi="宋体" w:cs="宋体"/>
                <w:color w:val="auto"/>
                <w:sz w:val="24"/>
                <w:highlight w:val="none"/>
              </w:rPr>
              <w:t>2</w:t>
            </w:r>
            <w:bookmarkEnd w:id="79"/>
            <w:bookmarkEnd w:id="80"/>
            <w:bookmarkEnd w:id="81"/>
            <w:bookmarkEnd w:id="82"/>
            <w:bookmarkEnd w:id="83"/>
            <w:bookmarkEnd w:id="84"/>
            <w:bookmarkEnd w:id="85"/>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86" w:name="_Toc528493146"/>
            <w:bookmarkStart w:id="87" w:name="_Toc528493098"/>
            <w:bookmarkStart w:id="88" w:name="_Toc17906"/>
            <w:bookmarkStart w:id="89" w:name="_Toc528494297"/>
            <w:bookmarkStart w:id="90" w:name="_Toc528493591"/>
            <w:bookmarkStart w:id="91" w:name="_Toc528493179"/>
            <w:bookmarkStart w:id="92" w:name="_Toc528493935"/>
            <w:r>
              <w:rPr>
                <w:rFonts w:hint="eastAsia" w:ascii="宋体" w:hAnsi="宋体" w:cs="宋体"/>
                <w:color w:val="auto"/>
                <w:sz w:val="24"/>
                <w:highlight w:val="none"/>
              </w:rPr>
              <w:t>3</w:t>
            </w:r>
            <w:bookmarkEnd w:id="86"/>
            <w:bookmarkEnd w:id="87"/>
            <w:bookmarkEnd w:id="88"/>
            <w:bookmarkEnd w:id="89"/>
            <w:bookmarkEnd w:id="90"/>
            <w:bookmarkEnd w:id="91"/>
            <w:bookmarkEnd w:id="92"/>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30"/>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93" w:name="_Toc528494298"/>
            <w:bookmarkStart w:id="94" w:name="_Toc528493592"/>
            <w:bookmarkStart w:id="95" w:name="_Toc528493147"/>
            <w:bookmarkStart w:id="96" w:name="_Toc528493936"/>
            <w:bookmarkStart w:id="97" w:name="_Toc528493099"/>
            <w:bookmarkStart w:id="98" w:name="_Toc22914"/>
            <w:bookmarkStart w:id="99" w:name="_Toc528493180"/>
            <w:r>
              <w:rPr>
                <w:rFonts w:hint="eastAsia" w:ascii="宋体" w:hAnsi="宋体" w:cs="宋体"/>
                <w:color w:val="auto"/>
                <w:sz w:val="24"/>
                <w:highlight w:val="none"/>
              </w:rPr>
              <w:t>4</w:t>
            </w:r>
            <w:bookmarkEnd w:id="93"/>
            <w:bookmarkEnd w:id="94"/>
            <w:bookmarkEnd w:id="95"/>
            <w:bookmarkEnd w:id="96"/>
            <w:bookmarkEnd w:id="97"/>
            <w:bookmarkEnd w:id="98"/>
            <w:bookmarkEnd w:id="99"/>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30"/>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100" w:name="_Toc11977"/>
            <w:bookmarkStart w:id="101" w:name="_Toc528494299"/>
            <w:bookmarkStart w:id="102" w:name="_Toc528493181"/>
            <w:bookmarkStart w:id="103" w:name="_Toc528493593"/>
            <w:bookmarkStart w:id="104" w:name="_Toc528493100"/>
            <w:bookmarkStart w:id="105" w:name="_Toc528493148"/>
            <w:bookmarkStart w:id="106" w:name="_Toc528493937"/>
            <w:r>
              <w:rPr>
                <w:rFonts w:hint="eastAsia" w:ascii="宋体" w:hAnsi="宋体" w:cs="宋体"/>
                <w:color w:val="auto"/>
                <w:sz w:val="24"/>
                <w:highlight w:val="none"/>
              </w:rPr>
              <w:t>4</w:t>
            </w:r>
            <w:bookmarkEnd w:id="100"/>
            <w:bookmarkEnd w:id="101"/>
            <w:bookmarkEnd w:id="102"/>
            <w:bookmarkEnd w:id="103"/>
            <w:bookmarkEnd w:id="104"/>
            <w:bookmarkEnd w:id="105"/>
            <w:bookmarkEnd w:id="106"/>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624" w:type="dxa"/>
            <w:tcBorders>
              <w:top w:val="single" w:color="auto" w:sz="6" w:space="0"/>
              <w:left w:val="single" w:color="auto" w:sz="4"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107" w:name="_Toc528493101"/>
            <w:bookmarkStart w:id="108" w:name="_Toc528493182"/>
            <w:bookmarkStart w:id="109" w:name="_Toc528494300"/>
            <w:bookmarkStart w:id="110" w:name="_Toc528493594"/>
            <w:bookmarkStart w:id="111" w:name="_Toc12286"/>
            <w:bookmarkStart w:id="112" w:name="_Toc528493938"/>
            <w:bookmarkStart w:id="113" w:name="_Toc528493149"/>
            <w:r>
              <w:rPr>
                <w:rFonts w:hint="eastAsia" w:ascii="宋体" w:hAnsi="宋体" w:cs="宋体"/>
                <w:color w:val="auto"/>
                <w:sz w:val="24"/>
                <w:highlight w:val="none"/>
              </w:rPr>
              <w:t>…</w:t>
            </w:r>
            <w:bookmarkEnd w:id="107"/>
            <w:bookmarkEnd w:id="108"/>
            <w:bookmarkEnd w:id="109"/>
            <w:bookmarkEnd w:id="110"/>
            <w:bookmarkEnd w:id="111"/>
            <w:bookmarkEnd w:id="112"/>
            <w:bookmarkEnd w:id="113"/>
          </w:p>
        </w:tc>
        <w:tc>
          <w:tcPr>
            <w:tcW w:w="3453"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2694"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4"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bl>
    <w:p>
      <w:pPr>
        <w:widowControl/>
        <w:shd w:val="clear" w:color="auto" w:fill="FFFFFF"/>
        <w:spacing w:line="500" w:lineRule="exact"/>
        <w:ind w:left="748" w:hanging="748"/>
        <w:rPr>
          <w:rFonts w:hint="eastAsia" w:ascii="宋体" w:hAnsi="宋体" w:cs="宋体"/>
          <w:color w:val="auto"/>
          <w:sz w:val="24"/>
          <w:highlight w:val="none"/>
        </w:rPr>
      </w:pPr>
      <w:r>
        <w:rPr>
          <w:rFonts w:hint="eastAsia" w:ascii="宋体" w:hAnsi="宋体" w:cs="宋体"/>
          <w:color w:val="auto"/>
          <w:sz w:val="24"/>
          <w:highlight w:val="none"/>
        </w:rPr>
        <w:t>说明：应对照竞争性磋商文件“第四章  采购项目内容及要求”，逐条说明所提供货物和服务已对磋商文件的技术规格做出了实质性的响应，并申明与技术规格条文的响应和偏离。特别对有具体参数要求的指标，供应商必须提供所供设备的具体参数值。</w:t>
      </w:r>
    </w:p>
    <w:p>
      <w:pPr>
        <w:pStyle w:val="6"/>
        <w:rPr>
          <w:rFonts w:hint="eastAsia" w:cs="宋体"/>
          <w:color w:val="auto"/>
          <w:highlight w:val="none"/>
        </w:rPr>
      </w:pPr>
    </w:p>
    <w:p>
      <w:pPr>
        <w:pStyle w:val="6"/>
        <w:rPr>
          <w:rFonts w:hint="eastAsia" w:ascii="宋体" w:hAnsi="宋体" w:eastAsia="宋体" w:cs="宋体"/>
          <w:color w:val="auto"/>
          <w:kern w:val="2"/>
          <w:sz w:val="24"/>
          <w:szCs w:val="22"/>
          <w:highlight w:val="none"/>
          <w:lang w:val="en-US" w:eastAsia="zh-CN" w:bidi="ar-SA"/>
        </w:rPr>
      </w:pPr>
    </w:p>
    <w:p>
      <w:pPr>
        <w:pStyle w:val="6"/>
        <w:ind w:left="0" w:leftChars="0" w:firstLine="960" w:firstLineChars="400"/>
        <w:rPr>
          <w:rFonts w:hint="default" w:eastAsia="宋体" w:cs="宋体"/>
          <w:color w:val="auto"/>
          <w:highlight w:val="none"/>
          <w:u w:val="single"/>
          <w:lang w:val="en-US" w:eastAsia="zh-CN"/>
        </w:rPr>
      </w:pPr>
      <w:r>
        <w:rPr>
          <w:rFonts w:hint="eastAsia" w:cs="宋体"/>
          <w:color w:val="auto"/>
          <w:kern w:val="2"/>
          <w:sz w:val="24"/>
          <w:szCs w:val="22"/>
          <w:highlight w:val="none"/>
          <w:lang w:val="en-US" w:eastAsia="zh-CN" w:bidi="ar-SA"/>
        </w:rPr>
        <w:t>磋商</w:t>
      </w:r>
      <w:r>
        <w:rPr>
          <w:rFonts w:hint="eastAsia" w:ascii="宋体" w:hAnsi="宋体" w:eastAsia="宋体" w:cs="宋体"/>
          <w:color w:val="auto"/>
          <w:kern w:val="2"/>
          <w:sz w:val="24"/>
          <w:szCs w:val="22"/>
          <w:highlight w:val="none"/>
          <w:lang w:val="en-US" w:eastAsia="zh-CN" w:bidi="ar-SA"/>
        </w:rPr>
        <w:t>供应商</w:t>
      </w:r>
      <w:r>
        <w:rPr>
          <w:rFonts w:hint="eastAsia" w:cs="宋体"/>
          <w:color w:val="auto"/>
          <w:highlight w:val="none"/>
          <w:lang w:eastAsia="zh-CN"/>
        </w:rPr>
        <w:t>：</w:t>
      </w:r>
      <w:r>
        <w:rPr>
          <w:rFonts w:hint="eastAsia" w:cs="宋体"/>
          <w:color w:val="auto"/>
          <w:highlight w:val="none"/>
          <w:u w:val="single"/>
          <w:lang w:val="en-US" w:eastAsia="zh-CN"/>
        </w:rPr>
        <w:t xml:space="preserve">   （公章）                 </w:t>
      </w:r>
    </w:p>
    <w:p>
      <w:pPr>
        <w:adjustRightInd w:val="0"/>
        <w:snapToGrid w:val="0"/>
        <w:spacing w:line="500" w:lineRule="exact"/>
        <w:jc w:val="both"/>
        <w:rPr>
          <w:rFonts w:hint="default" w:ascii="宋体" w:hAnsi="宋体" w:eastAsia="宋体" w:cs="宋体"/>
          <w:color w:val="auto"/>
          <w:sz w:val="24"/>
          <w:highlight w:val="none"/>
          <w:u w:val="single"/>
          <w:lang w:val="en-US" w:eastAsia="zh-CN"/>
        </w:rPr>
      </w:pPr>
      <w:r>
        <w:rPr>
          <w:rFonts w:hint="eastAsia" w:ascii="宋体" w:hAnsi="宋体" w:cs="宋体"/>
          <w:color w:val="auto"/>
          <w:sz w:val="24"/>
          <w:szCs w:val="22"/>
          <w:highlight w:val="none"/>
        </w:rPr>
        <w:t xml:space="preserve">  </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 xml:space="preserve">  法人授权代表：</w:t>
      </w:r>
      <w:r>
        <w:rPr>
          <w:rFonts w:hint="eastAsia" w:ascii="宋体" w:hAnsi="宋体" w:cs="宋体"/>
          <w:color w:val="auto"/>
          <w:sz w:val="24"/>
          <w:szCs w:val="22"/>
          <w:highlight w:val="none"/>
          <w:u w:val="single"/>
        </w:rPr>
        <w:t xml:space="preserve">（签字）  </w:t>
      </w:r>
      <w:r>
        <w:rPr>
          <w:rFonts w:hint="eastAsia" w:ascii="宋体" w:hAnsi="宋体" w:cs="宋体"/>
          <w:color w:val="auto"/>
          <w:sz w:val="24"/>
          <w:szCs w:val="22"/>
          <w:highlight w:val="none"/>
          <w:u w:val="single"/>
          <w:lang w:val="en-US" w:eastAsia="zh-CN"/>
        </w:rPr>
        <w:t xml:space="preserve">           </w:t>
      </w:r>
    </w:p>
    <w:p>
      <w:pPr>
        <w:adjustRightInd w:val="0"/>
        <w:snapToGrid w:val="0"/>
        <w:spacing w:line="500" w:lineRule="exact"/>
        <w:ind w:right="560" w:firstLine="480" w:firstLineChars="200"/>
        <w:jc w:val="both"/>
        <w:rPr>
          <w:rFonts w:hint="eastAsia" w:ascii="宋体" w:hAnsi="宋体" w:cs="宋体"/>
          <w:color w:val="auto"/>
          <w:sz w:val="28"/>
          <w:szCs w:val="28"/>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adjustRightInd w:val="0"/>
        <w:snapToGrid w:val="0"/>
        <w:spacing w:line="500" w:lineRule="exact"/>
        <w:jc w:val="right"/>
        <w:rPr>
          <w:rFonts w:hint="eastAsia" w:ascii="宋体" w:hAnsi="宋体" w:cs="宋体"/>
          <w:color w:val="auto"/>
          <w:sz w:val="28"/>
          <w:szCs w:val="28"/>
          <w:highlight w:val="none"/>
        </w:rPr>
      </w:pPr>
    </w:p>
    <w:p>
      <w:pPr>
        <w:adjustRightInd w:val="0"/>
        <w:snapToGrid w:val="0"/>
        <w:spacing w:line="500" w:lineRule="exact"/>
        <w:jc w:val="left"/>
        <w:rPr>
          <w:rFonts w:hint="eastAsia" w:ascii="宋体" w:hAnsi="宋体" w:cs="宋体"/>
          <w:color w:val="auto"/>
          <w:sz w:val="28"/>
          <w:szCs w:val="28"/>
          <w:highlight w:val="none"/>
        </w:rPr>
      </w:pPr>
    </w:p>
    <w:p>
      <w:pPr>
        <w:adjustRightInd w:val="0"/>
        <w:snapToGrid w:val="0"/>
        <w:spacing w:line="500" w:lineRule="exact"/>
        <w:jc w:val="left"/>
        <w:rPr>
          <w:rFonts w:hint="eastAsia" w:ascii="宋体" w:hAnsi="宋体" w:cs="宋体"/>
          <w:color w:val="auto"/>
          <w:sz w:val="28"/>
          <w:szCs w:val="28"/>
          <w:highlight w:val="none"/>
        </w:rPr>
        <w:sectPr>
          <w:pgSz w:w="11906" w:h="16838"/>
          <w:pgMar w:top="1246" w:right="1286" w:bottom="1091" w:left="1620" w:header="964" w:footer="850" w:gutter="0"/>
          <w:cols w:space="720" w:num="1"/>
          <w:docGrid w:type="lines" w:linePitch="312" w:charSpace="0"/>
        </w:sectPr>
      </w:pPr>
    </w:p>
    <w:p>
      <w:pPr>
        <w:adjustRightInd w:val="0"/>
        <w:snapToGrid w:val="0"/>
        <w:spacing w:line="500" w:lineRule="exact"/>
        <w:ind w:right="560"/>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五</w:t>
      </w:r>
      <w:r>
        <w:rPr>
          <w:rFonts w:hint="eastAsia" w:ascii="宋体" w:hAnsi="宋体" w:cs="宋体"/>
          <w:bCs/>
          <w:color w:val="auto"/>
          <w:sz w:val="28"/>
          <w:szCs w:val="28"/>
          <w:highlight w:val="none"/>
        </w:rPr>
        <w:t>:</w:t>
      </w:r>
    </w:p>
    <w:p>
      <w:pPr>
        <w:adjustRightInd w:val="0"/>
        <w:snapToGrid w:val="0"/>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法定代表人授权书</w:t>
      </w:r>
    </w:p>
    <w:p>
      <w:pPr>
        <w:adjustRightInd w:val="0"/>
        <w:snapToGrid w:val="0"/>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（采购人）</w:t>
      </w:r>
      <w:r>
        <w:rPr>
          <w:rFonts w:hint="eastAsia" w:ascii="宋体" w:hAnsi="宋体" w:cs="宋体"/>
          <w:color w:val="auto"/>
          <w:sz w:val="24"/>
          <w:szCs w:val="24"/>
          <w:highlight w:val="none"/>
        </w:rPr>
        <w:t>：</w:t>
      </w:r>
    </w:p>
    <w:p>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同志为我公司参加贵单位组织的</w:t>
      </w:r>
      <w:r>
        <w:rPr>
          <w:rFonts w:hint="eastAsia" w:ascii="宋体" w:hAnsi="宋体" w:cs="宋体"/>
          <w:color w:val="auto"/>
          <w:sz w:val="24"/>
          <w:szCs w:val="24"/>
          <w:highlight w:val="none"/>
          <w:u w:val="single"/>
        </w:rPr>
        <w:t>（项 目 名 称）</w:t>
      </w:r>
      <w:r>
        <w:rPr>
          <w:rFonts w:hint="eastAsia" w:ascii="宋体" w:hAnsi="宋体" w:cs="宋体"/>
          <w:color w:val="auto"/>
          <w:sz w:val="24"/>
          <w:szCs w:val="24"/>
          <w:highlight w:val="none"/>
        </w:rPr>
        <w:t>磋商活动的代表人，全权代表我公司处理在该项目活动中的一切事宜。代理期限从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日起至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日止。 </w:t>
      </w:r>
    </w:p>
    <w:p>
      <w:pPr>
        <w:spacing w:line="500" w:lineRule="exact"/>
        <w:rPr>
          <w:rFonts w:hint="eastAsia" w:ascii="宋体" w:hAnsi="宋体" w:cs="宋体"/>
          <w:color w:val="auto"/>
          <w:sz w:val="24"/>
          <w:szCs w:val="24"/>
          <w:highlight w:val="none"/>
        </w:rPr>
      </w:pP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授权单位（签章）：</w:t>
      </w:r>
      <w:r>
        <w:rPr>
          <w:rFonts w:hint="eastAsia" w:ascii="宋体" w:hAnsi="宋体" w:cs="宋体"/>
          <w:color w:val="auto"/>
          <w:sz w:val="24"/>
          <w:szCs w:val="24"/>
          <w:highlight w:val="none"/>
          <w:u w:val="single"/>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法定代表人（签字或盖章）：</w:t>
      </w:r>
      <w:r>
        <w:rPr>
          <w:rFonts w:hint="eastAsia" w:ascii="宋体" w:hAnsi="宋体" w:cs="宋体"/>
          <w:color w:val="auto"/>
          <w:sz w:val="24"/>
          <w:szCs w:val="24"/>
          <w:highlight w:val="none"/>
          <w:u w:val="single"/>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签发日期：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line="500" w:lineRule="exact"/>
        <w:rPr>
          <w:rFonts w:hint="eastAsia" w:ascii="宋体" w:hAnsi="宋体" w:cs="宋体"/>
          <w:color w:val="auto"/>
          <w:sz w:val="24"/>
          <w:szCs w:val="24"/>
          <w:highlight w:val="none"/>
        </w:rPr>
      </w:pPr>
    </w:p>
    <w:p>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附：代理人工作单位：</w:t>
      </w:r>
      <w:r>
        <w:rPr>
          <w:rFonts w:hint="eastAsia" w:ascii="宋体" w:hAnsi="宋体" w:cs="宋体"/>
          <w:color w:val="auto"/>
          <w:sz w:val="24"/>
          <w:szCs w:val="24"/>
          <w:highlight w:val="none"/>
          <w:u w:val="single"/>
        </w:rPr>
        <w:t xml:space="preserve">                     </w:t>
      </w:r>
    </w:p>
    <w:p>
      <w:pPr>
        <w:spacing w:line="5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pPr>
        <w:adjustRightInd w:val="0"/>
        <w:snapToGrid w:val="0"/>
        <w:spacing w:line="500" w:lineRule="exact"/>
        <w:ind w:left="-88" w:leftChars="-42" w:firstLine="600" w:firstLineChars="25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pPr>
        <w:spacing w:line="500" w:lineRule="exact"/>
        <w:rPr>
          <w:rFonts w:hint="eastAsia" w:ascii="宋体" w:hAnsi="宋体" w:cs="宋体"/>
          <w:bCs/>
          <w:color w:val="auto"/>
          <w:sz w:val="24"/>
          <w:szCs w:val="24"/>
          <w:highlight w:val="none"/>
        </w:rPr>
      </w:pPr>
    </w:p>
    <w:p>
      <w:pPr>
        <w:spacing w:line="500" w:lineRule="exact"/>
        <w:rPr>
          <w:rFonts w:hint="eastAsia" w:ascii="宋体" w:hAnsi="宋体" w:cs="宋体"/>
          <w:bCs/>
          <w:color w:val="auto"/>
          <w:sz w:val="24"/>
          <w:szCs w:val="24"/>
          <w:highlight w:val="none"/>
        </w:rPr>
      </w:pPr>
    </w:p>
    <w:p>
      <w:pPr>
        <w:spacing w:line="50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法定代表人身份证（复印件）</w:t>
      </w:r>
    </w:p>
    <w:p>
      <w:pPr>
        <w:adjustRightInd w:val="0"/>
        <w:snapToGrid w:val="0"/>
        <w:spacing w:line="500" w:lineRule="exact"/>
        <w:rPr>
          <w:rFonts w:hint="eastAsia" w:ascii="宋体" w:hAnsi="宋体" w:cs="宋体"/>
          <w:bCs/>
          <w:color w:val="auto"/>
          <w:sz w:val="24"/>
          <w:szCs w:val="24"/>
          <w:highlight w:val="none"/>
        </w:rPr>
      </w:pPr>
    </w:p>
    <w:p>
      <w:pPr>
        <w:adjustRightInd w:val="0"/>
        <w:snapToGrid w:val="0"/>
        <w:spacing w:line="500" w:lineRule="exact"/>
        <w:rPr>
          <w:rFonts w:hint="eastAsia" w:ascii="宋体" w:hAnsi="宋体" w:cs="宋体"/>
          <w:bCs/>
          <w:color w:val="auto"/>
          <w:sz w:val="24"/>
          <w:szCs w:val="24"/>
          <w:highlight w:val="none"/>
        </w:rPr>
      </w:pPr>
    </w:p>
    <w:p>
      <w:pPr>
        <w:adjustRightInd w:val="0"/>
        <w:snapToGrid w:val="0"/>
        <w:spacing w:line="500" w:lineRule="exact"/>
        <w:rPr>
          <w:rFonts w:hint="eastAsia" w:ascii="宋体" w:hAnsi="宋体" w:cs="宋体"/>
          <w:color w:val="auto"/>
          <w:sz w:val="24"/>
          <w:szCs w:val="24"/>
          <w:highlight w:val="none"/>
          <w:u w:val="single"/>
        </w:rPr>
      </w:pPr>
      <w:r>
        <w:rPr>
          <w:rFonts w:hint="eastAsia" w:ascii="宋体" w:hAnsi="宋体" w:cs="宋体"/>
          <w:bCs/>
          <w:color w:val="auto"/>
          <w:sz w:val="24"/>
          <w:szCs w:val="24"/>
          <w:highlight w:val="none"/>
        </w:rPr>
        <w:t>被授权代表身份证（复印件）</w:t>
      </w: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autoSpaceDE w:val="0"/>
        <w:autoSpaceDN w:val="0"/>
        <w:spacing w:line="500" w:lineRule="exact"/>
        <w:rPr>
          <w:rFonts w:hint="eastAsia" w:ascii="宋体" w:hAnsi="宋体" w:cs="宋体"/>
          <w:bCs/>
          <w:color w:val="auto"/>
          <w:sz w:val="28"/>
          <w:szCs w:val="28"/>
          <w:highlight w:val="none"/>
        </w:rPr>
      </w:pPr>
    </w:p>
    <w:p>
      <w:pPr>
        <w:autoSpaceDE w:val="0"/>
        <w:autoSpaceDN w:val="0"/>
        <w:spacing w:line="500" w:lineRule="exact"/>
        <w:rPr>
          <w:rFonts w:hint="eastAsia" w:ascii="宋体" w:hAnsi="宋体" w:cs="宋体"/>
          <w:bCs/>
          <w:color w:val="auto"/>
          <w:sz w:val="28"/>
          <w:szCs w:val="28"/>
          <w:highlight w:val="none"/>
        </w:rPr>
      </w:pPr>
    </w:p>
    <w:p>
      <w:pPr>
        <w:autoSpaceDE w:val="0"/>
        <w:autoSpaceDN w:val="0"/>
        <w:spacing w:line="500" w:lineRule="exact"/>
        <w:rPr>
          <w:rFonts w:hint="eastAsia" w:ascii="宋体" w:hAnsi="宋体" w:cs="宋体"/>
          <w:bCs/>
          <w:color w:val="auto"/>
          <w:sz w:val="28"/>
          <w:szCs w:val="28"/>
          <w:highlight w:val="none"/>
        </w:rPr>
      </w:pPr>
    </w:p>
    <w:p>
      <w:pPr>
        <w:autoSpaceDE w:val="0"/>
        <w:autoSpaceDN w:val="0"/>
        <w:spacing w:line="500" w:lineRule="exact"/>
        <w:rPr>
          <w:rFonts w:hint="eastAsia" w:ascii="宋体" w:hAnsi="宋体" w:cs="宋体"/>
          <w:bCs/>
          <w:color w:val="auto"/>
          <w:sz w:val="28"/>
          <w:szCs w:val="28"/>
          <w:highlight w:val="none"/>
        </w:rPr>
      </w:pPr>
    </w:p>
    <w:p>
      <w:pPr>
        <w:autoSpaceDE w:val="0"/>
        <w:autoSpaceDN w:val="0"/>
        <w:spacing w:line="500" w:lineRule="exact"/>
        <w:rPr>
          <w:rFonts w:hint="eastAsia" w:ascii="宋体" w:hAnsi="宋体" w:cs="宋体"/>
          <w:bCs/>
          <w:color w:val="auto"/>
          <w:sz w:val="28"/>
          <w:szCs w:val="28"/>
          <w:highlight w:val="none"/>
        </w:rPr>
      </w:pPr>
    </w:p>
    <w:p>
      <w:pPr>
        <w:autoSpaceDE w:val="0"/>
        <w:autoSpaceDN w:val="0"/>
        <w:spacing w:line="500" w:lineRule="exact"/>
        <w:rPr>
          <w:rFonts w:hint="eastAsia" w:ascii="宋体" w:hAnsi="宋体" w:cs="宋体"/>
          <w:color w:val="auto"/>
          <w:kern w:val="0"/>
          <w:sz w:val="24"/>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六</w:t>
      </w:r>
      <w:r>
        <w:rPr>
          <w:rFonts w:hint="eastAsia" w:ascii="宋体" w:hAnsi="宋体" w:cs="宋体"/>
          <w:bCs/>
          <w:color w:val="auto"/>
          <w:sz w:val="28"/>
          <w:szCs w:val="28"/>
          <w:highlight w:val="none"/>
        </w:rPr>
        <w:t>：</w:t>
      </w:r>
    </w:p>
    <w:p>
      <w:pPr>
        <w:autoSpaceDE w:val="0"/>
        <w:autoSpaceDN w:val="0"/>
        <w:spacing w:line="500" w:lineRule="exact"/>
        <w:ind w:firstLine="980" w:firstLineChars="350"/>
        <w:rPr>
          <w:rFonts w:hint="eastAsia" w:ascii="宋体" w:hAnsi="宋体" w:cs="宋体"/>
          <w:b/>
          <w:color w:val="auto"/>
          <w:sz w:val="28"/>
          <w:szCs w:val="28"/>
          <w:highlight w:val="none"/>
        </w:rPr>
      </w:pPr>
      <w:r>
        <w:rPr>
          <w:rFonts w:hint="eastAsia" w:ascii="宋体" w:hAnsi="宋体" w:cs="宋体"/>
          <w:color w:val="auto"/>
          <w:sz w:val="28"/>
          <w:szCs w:val="28"/>
          <w:highlight w:val="none"/>
        </w:rPr>
        <w:t>符合《中华人民共和国政府采购法》第二十二条的规定</w:t>
      </w:r>
    </w:p>
    <w:p>
      <w:pPr>
        <w:spacing w:line="500" w:lineRule="exact"/>
        <w:rPr>
          <w:rFonts w:hint="eastAsia" w:ascii="宋体" w:hAnsi="宋体" w:cs="宋体"/>
          <w:bCs/>
          <w:color w:val="auto"/>
          <w:sz w:val="24"/>
          <w:szCs w:val="24"/>
          <w:highlight w:val="none"/>
        </w:rPr>
      </w:pPr>
    </w:p>
    <w:p>
      <w:pPr>
        <w:spacing w:line="50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1、具有独立承担民事责任的能力；</w:t>
      </w:r>
    </w:p>
    <w:p>
      <w:pPr>
        <w:spacing w:line="50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提供三证合一营业执照等证明文件；供应商法定代表人授权代表委托书。</w:t>
      </w:r>
    </w:p>
    <w:p>
      <w:pPr>
        <w:spacing w:line="50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rPr>
        <w:t>、具有履行合同所必需的设备和专业技术能力</w:t>
      </w:r>
    </w:p>
    <w:p>
      <w:pPr>
        <w:spacing w:line="50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提供具备履行本项目所必需的设备和专业技术能力的证明材料或书面声明</w:t>
      </w:r>
    </w:p>
    <w:p>
      <w:pPr>
        <w:spacing w:line="50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、参加政府采购活动前三年内，在经营活动中没有重大违法记录</w:t>
      </w:r>
    </w:p>
    <w:p>
      <w:pPr>
        <w:spacing w:line="50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供应商须提供参加本次采购活动前三年内，在经营活动中没有重大违法记录（是指因违法经营受到刑事处罚或责令停产停业、吊销许可证或执照、较大数额罚款等行政处罚）的书面声明</w:t>
      </w:r>
    </w:p>
    <w:p>
      <w:pPr>
        <w:spacing w:line="50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、未被列入失信被执行人、重大税收违法案件当事人名单，未被列入政府采购严重违法失信行为记录名单</w:t>
      </w:r>
    </w:p>
    <w:p>
      <w:pPr>
        <w:spacing w:line="500" w:lineRule="exact"/>
        <w:rPr>
          <w:rFonts w:hint="eastAsia" w:ascii="宋体" w:hAnsi="宋体" w:cs="宋体"/>
          <w:bCs/>
          <w:color w:val="auto"/>
          <w:sz w:val="24"/>
          <w:szCs w:val="24"/>
          <w:highlight w:val="none"/>
        </w:rPr>
        <w:sectPr>
          <w:pgSz w:w="11906" w:h="16838"/>
          <w:pgMar w:top="1246" w:right="1286" w:bottom="1091" w:left="1620" w:header="964" w:footer="850" w:gutter="0"/>
          <w:cols w:space="720" w:num="1"/>
          <w:docGrid w:type="lines" w:linePitch="312" w:charSpace="0"/>
        </w:sectPr>
      </w:pPr>
    </w:p>
    <w:p>
      <w:pPr>
        <w:adjustRightInd w:val="0"/>
        <w:snapToGrid w:val="0"/>
        <w:spacing w:line="500" w:lineRule="exact"/>
        <w:jc w:val="left"/>
        <w:rPr>
          <w:rFonts w:hint="eastAsia" w:ascii="宋体" w:hAnsi="宋体" w:cs="宋体"/>
          <w:bCs/>
          <w:color w:val="auto"/>
          <w:sz w:val="28"/>
          <w:szCs w:val="28"/>
          <w:highlight w:val="none"/>
        </w:rPr>
      </w:pPr>
    </w:p>
    <w:p>
      <w:pPr>
        <w:adjustRightInd w:val="0"/>
        <w:snapToGrid w:val="0"/>
        <w:spacing w:line="500" w:lineRule="exact"/>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七</w:t>
      </w:r>
      <w:r>
        <w:rPr>
          <w:rFonts w:hint="eastAsia" w:ascii="宋体" w:hAnsi="宋体" w:cs="宋体"/>
          <w:bCs/>
          <w:color w:val="auto"/>
          <w:sz w:val="28"/>
          <w:szCs w:val="28"/>
          <w:highlight w:val="none"/>
        </w:rPr>
        <w:t>：</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500" w:lineRule="exact"/>
        <w:ind w:left="479" w:leftChars="228" w:firstLine="1680" w:firstLineChars="700"/>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磋商供应商认为需要提供的其他相关资料。</w:t>
      </w:r>
    </w:p>
    <w:p>
      <w:pPr>
        <w:rPr>
          <w:rFonts w:hint="eastAsia" w:ascii="宋体" w:hAnsi="宋体" w:cs="宋体"/>
          <w:b/>
          <w:color w:val="auto"/>
          <w:sz w:val="28"/>
          <w:szCs w:val="28"/>
          <w:highlight w:val="none"/>
        </w:rPr>
      </w:pPr>
    </w:p>
    <w:p>
      <w:pPr>
        <w:rPr>
          <w:rFonts w:hint="eastAsia" w:ascii="宋体" w:hAnsi="宋体" w:cs="宋体"/>
          <w:b/>
          <w:color w:val="auto"/>
          <w:sz w:val="28"/>
          <w:szCs w:val="28"/>
          <w:highlight w:val="none"/>
        </w:rPr>
      </w:pPr>
    </w:p>
    <w:p>
      <w:pPr>
        <w:rPr>
          <w:rFonts w:hint="eastAsia" w:ascii="宋体" w:hAnsi="宋体" w:cs="宋体"/>
          <w:color w:val="auto"/>
          <w:sz w:val="24"/>
          <w:szCs w:val="24"/>
          <w:highlight w:val="none"/>
        </w:rPr>
      </w:pPr>
      <w:r>
        <w:rPr>
          <w:rFonts w:hint="eastAsia" w:ascii="宋体" w:hAnsi="宋体" w:cs="宋体"/>
          <w:color w:val="auto"/>
          <w:sz w:val="24"/>
          <w:szCs w:val="24"/>
          <w:highlight w:val="none"/>
        </w:rPr>
        <w:t>磋商供应商认为需要提供的其他相关资料，可按评分标准要求提供</w:t>
      </w:r>
    </w:p>
    <w:p>
      <w:pPr>
        <w:pStyle w:val="2"/>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9000"/>
        <w:tab w:val="clear" w:pos="8306"/>
      </w:tabs>
      <w:ind w:right="-334" w:rightChars="-159"/>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85935"/>
    <w:multiLevelType w:val="singleLevel"/>
    <w:tmpl w:val="A6385935"/>
    <w:lvl w:ilvl="0" w:tentative="0">
      <w:start w:val="4"/>
      <w:numFmt w:val="chineseCounting"/>
      <w:suff w:val="space"/>
      <w:lvlText w:val="第%1章"/>
      <w:lvlJc w:val="left"/>
      <w:rPr>
        <w:rFonts w:hint="eastAsia"/>
      </w:rPr>
    </w:lvl>
  </w:abstractNum>
  <w:abstractNum w:abstractNumId="1">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2">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E5OTQ4NTQxZWU3N2U1NGYyYTVjY2RjMzc0ZWU3ZDIifQ=="/>
  </w:docVars>
  <w:rsids>
    <w:rsidRoot w:val="002D74DA"/>
    <w:rsid w:val="00005F2B"/>
    <w:rsid w:val="000067FD"/>
    <w:rsid w:val="000161E2"/>
    <w:rsid w:val="00026F9E"/>
    <w:rsid w:val="00027E0E"/>
    <w:rsid w:val="00035F5F"/>
    <w:rsid w:val="000726F9"/>
    <w:rsid w:val="000926DD"/>
    <w:rsid w:val="000A19DD"/>
    <w:rsid w:val="000B4F7F"/>
    <w:rsid w:val="000F760A"/>
    <w:rsid w:val="00110A0C"/>
    <w:rsid w:val="001121D7"/>
    <w:rsid w:val="00117A40"/>
    <w:rsid w:val="00132C3F"/>
    <w:rsid w:val="00140C9F"/>
    <w:rsid w:val="00152F58"/>
    <w:rsid w:val="001537F2"/>
    <w:rsid w:val="00176D91"/>
    <w:rsid w:val="00183A27"/>
    <w:rsid w:val="001A4936"/>
    <w:rsid w:val="001B05C1"/>
    <w:rsid w:val="001B71B0"/>
    <w:rsid w:val="001C7F3A"/>
    <w:rsid w:val="001E61ED"/>
    <w:rsid w:val="001F1155"/>
    <w:rsid w:val="00211A40"/>
    <w:rsid w:val="00214A1E"/>
    <w:rsid w:val="00250567"/>
    <w:rsid w:val="0025716E"/>
    <w:rsid w:val="00285FD0"/>
    <w:rsid w:val="00295CD3"/>
    <w:rsid w:val="002B74C5"/>
    <w:rsid w:val="002C00D0"/>
    <w:rsid w:val="002C5FA4"/>
    <w:rsid w:val="002D74DA"/>
    <w:rsid w:val="002E1932"/>
    <w:rsid w:val="00357791"/>
    <w:rsid w:val="00366E7C"/>
    <w:rsid w:val="00374306"/>
    <w:rsid w:val="00386994"/>
    <w:rsid w:val="003D33E1"/>
    <w:rsid w:val="003E0C3A"/>
    <w:rsid w:val="003E49B0"/>
    <w:rsid w:val="003F2A91"/>
    <w:rsid w:val="0042201F"/>
    <w:rsid w:val="0042257B"/>
    <w:rsid w:val="004418BF"/>
    <w:rsid w:val="00455ED5"/>
    <w:rsid w:val="0046230D"/>
    <w:rsid w:val="00466496"/>
    <w:rsid w:val="00495C9E"/>
    <w:rsid w:val="004A74EE"/>
    <w:rsid w:val="00503ABE"/>
    <w:rsid w:val="00504620"/>
    <w:rsid w:val="00514459"/>
    <w:rsid w:val="00532663"/>
    <w:rsid w:val="0053482E"/>
    <w:rsid w:val="00545D1F"/>
    <w:rsid w:val="005732E3"/>
    <w:rsid w:val="005848B0"/>
    <w:rsid w:val="005C2CF9"/>
    <w:rsid w:val="005E16A2"/>
    <w:rsid w:val="0061185C"/>
    <w:rsid w:val="00630B89"/>
    <w:rsid w:val="006335DC"/>
    <w:rsid w:val="00636BB7"/>
    <w:rsid w:val="00636F81"/>
    <w:rsid w:val="00690E30"/>
    <w:rsid w:val="00695F7D"/>
    <w:rsid w:val="006A039E"/>
    <w:rsid w:val="006A706E"/>
    <w:rsid w:val="006C2300"/>
    <w:rsid w:val="006F620D"/>
    <w:rsid w:val="0070185A"/>
    <w:rsid w:val="0072070B"/>
    <w:rsid w:val="007A2035"/>
    <w:rsid w:val="007A34D3"/>
    <w:rsid w:val="007B12EB"/>
    <w:rsid w:val="007B347B"/>
    <w:rsid w:val="0085706A"/>
    <w:rsid w:val="0088292A"/>
    <w:rsid w:val="008829A1"/>
    <w:rsid w:val="0088363B"/>
    <w:rsid w:val="008A19C8"/>
    <w:rsid w:val="008A394B"/>
    <w:rsid w:val="008A5732"/>
    <w:rsid w:val="008D27C2"/>
    <w:rsid w:val="00902100"/>
    <w:rsid w:val="009543B1"/>
    <w:rsid w:val="009711F6"/>
    <w:rsid w:val="00980411"/>
    <w:rsid w:val="009F3C84"/>
    <w:rsid w:val="00A10DF5"/>
    <w:rsid w:val="00A15FAB"/>
    <w:rsid w:val="00A25A34"/>
    <w:rsid w:val="00A707D6"/>
    <w:rsid w:val="00A85271"/>
    <w:rsid w:val="00A8662E"/>
    <w:rsid w:val="00AB298D"/>
    <w:rsid w:val="00AC5D5C"/>
    <w:rsid w:val="00B10A9F"/>
    <w:rsid w:val="00B44408"/>
    <w:rsid w:val="00B560B7"/>
    <w:rsid w:val="00BD26E5"/>
    <w:rsid w:val="00BD647F"/>
    <w:rsid w:val="00BE0934"/>
    <w:rsid w:val="00BF5425"/>
    <w:rsid w:val="00C02AFD"/>
    <w:rsid w:val="00C36B24"/>
    <w:rsid w:val="00C57E3B"/>
    <w:rsid w:val="00C60FCB"/>
    <w:rsid w:val="00C874E4"/>
    <w:rsid w:val="00CE1793"/>
    <w:rsid w:val="00D0346D"/>
    <w:rsid w:val="00D04E55"/>
    <w:rsid w:val="00D1454D"/>
    <w:rsid w:val="00D74CC2"/>
    <w:rsid w:val="00D814C3"/>
    <w:rsid w:val="00D85040"/>
    <w:rsid w:val="00D93132"/>
    <w:rsid w:val="00DA4734"/>
    <w:rsid w:val="00DD0872"/>
    <w:rsid w:val="00DD24CD"/>
    <w:rsid w:val="00DE44D7"/>
    <w:rsid w:val="00DF1662"/>
    <w:rsid w:val="00E955F5"/>
    <w:rsid w:val="00EE3B73"/>
    <w:rsid w:val="00EE418C"/>
    <w:rsid w:val="00EE43C6"/>
    <w:rsid w:val="00F17B33"/>
    <w:rsid w:val="00F20213"/>
    <w:rsid w:val="00F57007"/>
    <w:rsid w:val="00F97426"/>
    <w:rsid w:val="00FC2A7B"/>
    <w:rsid w:val="00FE3613"/>
    <w:rsid w:val="01F870B5"/>
    <w:rsid w:val="024C6396"/>
    <w:rsid w:val="04550258"/>
    <w:rsid w:val="06B07B82"/>
    <w:rsid w:val="06BE0864"/>
    <w:rsid w:val="0727247E"/>
    <w:rsid w:val="0762589B"/>
    <w:rsid w:val="080114A3"/>
    <w:rsid w:val="09455126"/>
    <w:rsid w:val="0BB60359"/>
    <w:rsid w:val="0DCA566B"/>
    <w:rsid w:val="0F2B4FAF"/>
    <w:rsid w:val="0F3A59BF"/>
    <w:rsid w:val="0FDB5204"/>
    <w:rsid w:val="0FFD1525"/>
    <w:rsid w:val="119F4F50"/>
    <w:rsid w:val="11BF031F"/>
    <w:rsid w:val="12AB79D2"/>
    <w:rsid w:val="13A54C35"/>
    <w:rsid w:val="14A44C54"/>
    <w:rsid w:val="15091AF6"/>
    <w:rsid w:val="164E3296"/>
    <w:rsid w:val="18D655C1"/>
    <w:rsid w:val="190A3B3B"/>
    <w:rsid w:val="19A8778E"/>
    <w:rsid w:val="19B5718D"/>
    <w:rsid w:val="1A4B672E"/>
    <w:rsid w:val="1C5E3C65"/>
    <w:rsid w:val="1DBF314F"/>
    <w:rsid w:val="1DD75E51"/>
    <w:rsid w:val="1E1B0F7B"/>
    <w:rsid w:val="1E8940F0"/>
    <w:rsid w:val="201D31B9"/>
    <w:rsid w:val="2050519F"/>
    <w:rsid w:val="21594CAB"/>
    <w:rsid w:val="21695F78"/>
    <w:rsid w:val="235973E6"/>
    <w:rsid w:val="276C5C13"/>
    <w:rsid w:val="29206C33"/>
    <w:rsid w:val="29B528D3"/>
    <w:rsid w:val="29C779B7"/>
    <w:rsid w:val="29E32F07"/>
    <w:rsid w:val="2C257824"/>
    <w:rsid w:val="2D022D8B"/>
    <w:rsid w:val="2E7B5E33"/>
    <w:rsid w:val="30071F43"/>
    <w:rsid w:val="315E3248"/>
    <w:rsid w:val="31B91ABD"/>
    <w:rsid w:val="32791E67"/>
    <w:rsid w:val="32AB65C9"/>
    <w:rsid w:val="330A4747"/>
    <w:rsid w:val="33201577"/>
    <w:rsid w:val="33632D6F"/>
    <w:rsid w:val="34771EDC"/>
    <w:rsid w:val="349156AF"/>
    <w:rsid w:val="3A9A1385"/>
    <w:rsid w:val="428F34C9"/>
    <w:rsid w:val="42F5219A"/>
    <w:rsid w:val="43927C81"/>
    <w:rsid w:val="444F1683"/>
    <w:rsid w:val="445760DF"/>
    <w:rsid w:val="44AC4AE9"/>
    <w:rsid w:val="45940BE3"/>
    <w:rsid w:val="474863FD"/>
    <w:rsid w:val="47B727F3"/>
    <w:rsid w:val="4B9C1030"/>
    <w:rsid w:val="4C242304"/>
    <w:rsid w:val="4C667855"/>
    <w:rsid w:val="4F865F47"/>
    <w:rsid w:val="4FA606C6"/>
    <w:rsid w:val="4FAF7B48"/>
    <w:rsid w:val="508E36AD"/>
    <w:rsid w:val="509253A3"/>
    <w:rsid w:val="512F569D"/>
    <w:rsid w:val="51501E42"/>
    <w:rsid w:val="525B6C12"/>
    <w:rsid w:val="53BA4BE4"/>
    <w:rsid w:val="54B24A6E"/>
    <w:rsid w:val="56955A19"/>
    <w:rsid w:val="56DF0B86"/>
    <w:rsid w:val="58EE244C"/>
    <w:rsid w:val="5C1C7E73"/>
    <w:rsid w:val="60EB55DA"/>
    <w:rsid w:val="61115A8B"/>
    <w:rsid w:val="61807E6A"/>
    <w:rsid w:val="61BE3442"/>
    <w:rsid w:val="627E5BA9"/>
    <w:rsid w:val="65703F7D"/>
    <w:rsid w:val="666979DA"/>
    <w:rsid w:val="675B110D"/>
    <w:rsid w:val="68442A0A"/>
    <w:rsid w:val="692D1312"/>
    <w:rsid w:val="69EE499A"/>
    <w:rsid w:val="6AC03A33"/>
    <w:rsid w:val="6ADE17B1"/>
    <w:rsid w:val="6BA03D21"/>
    <w:rsid w:val="6BBC104F"/>
    <w:rsid w:val="6C6960DE"/>
    <w:rsid w:val="6E6E3EF2"/>
    <w:rsid w:val="6F2654D8"/>
    <w:rsid w:val="6FFD4587"/>
    <w:rsid w:val="7047792D"/>
    <w:rsid w:val="7144357A"/>
    <w:rsid w:val="73555DAC"/>
    <w:rsid w:val="73BF7631"/>
    <w:rsid w:val="73EB54D8"/>
    <w:rsid w:val="750E5531"/>
    <w:rsid w:val="764F0B5A"/>
    <w:rsid w:val="76994FB4"/>
    <w:rsid w:val="76E732D0"/>
    <w:rsid w:val="77662248"/>
    <w:rsid w:val="7AEF68D3"/>
    <w:rsid w:val="7B40238E"/>
    <w:rsid w:val="7D7F614E"/>
    <w:rsid w:val="7ED963AF"/>
    <w:rsid w:val="7FAE65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宋体" w:hAnsi="宋体"/>
      <w:color w:val="0000FF"/>
      <w:sz w:val="24"/>
    </w:rPr>
  </w:style>
  <w:style w:type="paragraph" w:styleId="4">
    <w:name w:val="annotation text"/>
    <w:basedOn w:val="1"/>
    <w:qFormat/>
    <w:uiPriority w:val="99"/>
    <w:pPr>
      <w:jc w:val="left"/>
    </w:pPr>
  </w:style>
  <w:style w:type="paragraph" w:styleId="5">
    <w:name w:val="Body Text Indent"/>
    <w:basedOn w:val="1"/>
    <w:next w:val="6"/>
    <w:link w:val="21"/>
    <w:semiHidden/>
    <w:unhideWhenUsed/>
    <w:qFormat/>
    <w:uiPriority w:val="99"/>
    <w:pPr>
      <w:spacing w:after="120"/>
      <w:ind w:left="420" w:leftChars="200"/>
    </w:pPr>
  </w:style>
  <w:style w:type="paragraph" w:styleId="6">
    <w:name w:val="Body Text First Indent 2"/>
    <w:basedOn w:val="5"/>
    <w:link w:val="22"/>
    <w:qFormat/>
    <w:uiPriority w:val="0"/>
    <w:pPr>
      <w:tabs>
        <w:tab w:val="left" w:pos="720"/>
      </w:tabs>
      <w:ind w:firstLine="420" w:firstLineChars="200"/>
    </w:pPr>
    <w:rPr>
      <w:rFonts w:ascii="宋体" w:hAnsi="宋体"/>
      <w:color w:val="000000"/>
    </w:rPr>
  </w:style>
  <w:style w:type="paragraph" w:styleId="7">
    <w:name w:val="Plain Text"/>
    <w:basedOn w:val="1"/>
    <w:link w:val="20"/>
    <w:qFormat/>
    <w:uiPriority w:val="99"/>
    <w:rPr>
      <w:rFonts w:ascii="宋体" w:hAnsi="Courier New" w:cstheme="minorBidi"/>
      <w:szCs w:val="22"/>
    </w:rPr>
  </w:style>
  <w:style w:type="paragraph" w:styleId="8">
    <w:name w:val="footer"/>
    <w:basedOn w:val="1"/>
    <w:link w:val="1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next w:val="1"/>
    <w:link w:val="1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Subtitle"/>
    <w:basedOn w:val="1"/>
    <w:next w:val="1"/>
    <w:link w:val="18"/>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paragraph" w:styleId="13">
    <w:name w:val="Title"/>
    <w:basedOn w:val="1"/>
    <w:next w:val="1"/>
    <w:link w:val="19"/>
    <w:qFormat/>
    <w:uiPriority w:val="0"/>
    <w:pPr>
      <w:spacing w:before="240" w:after="60"/>
      <w:jc w:val="center"/>
      <w:outlineLvl w:val="0"/>
    </w:pPr>
    <w:rPr>
      <w:rFonts w:ascii="Cambria" w:hAnsi="Cambria" w:eastAsiaTheme="minorEastAsia"/>
      <w:b/>
      <w:bCs/>
      <w:sz w:val="32"/>
      <w:szCs w:val="32"/>
    </w:rPr>
  </w:style>
  <w:style w:type="character" w:customStyle="1" w:styleId="16">
    <w:name w:val="页眉 字符"/>
    <w:basedOn w:val="15"/>
    <w:link w:val="9"/>
    <w:qFormat/>
    <w:uiPriority w:val="0"/>
    <w:rPr>
      <w:sz w:val="18"/>
      <w:szCs w:val="18"/>
    </w:rPr>
  </w:style>
  <w:style w:type="character" w:customStyle="1" w:styleId="17">
    <w:name w:val="页脚 字符"/>
    <w:basedOn w:val="15"/>
    <w:link w:val="8"/>
    <w:qFormat/>
    <w:uiPriority w:val="0"/>
    <w:rPr>
      <w:sz w:val="18"/>
      <w:szCs w:val="18"/>
    </w:rPr>
  </w:style>
  <w:style w:type="character" w:customStyle="1" w:styleId="18">
    <w:name w:val="副标题 字符"/>
    <w:link w:val="10"/>
    <w:qFormat/>
    <w:uiPriority w:val="0"/>
    <w:rPr>
      <w:rFonts w:ascii="Cambria" w:hAnsi="Cambria" w:cs="Times New Roman"/>
      <w:b/>
      <w:bCs/>
      <w:kern w:val="28"/>
      <w:sz w:val="32"/>
      <w:szCs w:val="32"/>
    </w:rPr>
  </w:style>
  <w:style w:type="character" w:customStyle="1" w:styleId="19">
    <w:name w:val="标题 字符"/>
    <w:link w:val="13"/>
    <w:qFormat/>
    <w:uiPriority w:val="0"/>
    <w:rPr>
      <w:rFonts w:ascii="Cambria" w:hAnsi="Cambria" w:cs="Times New Roman"/>
      <w:b/>
      <w:bCs/>
      <w:sz w:val="32"/>
      <w:szCs w:val="32"/>
    </w:rPr>
  </w:style>
  <w:style w:type="character" w:customStyle="1" w:styleId="20">
    <w:name w:val="纯文本 字符"/>
    <w:link w:val="7"/>
    <w:qFormat/>
    <w:locked/>
    <w:uiPriority w:val="99"/>
    <w:rPr>
      <w:rFonts w:ascii="宋体" w:hAnsi="Courier New" w:eastAsia="宋体"/>
    </w:rPr>
  </w:style>
  <w:style w:type="character" w:customStyle="1" w:styleId="21">
    <w:name w:val="正文文本缩进 字符"/>
    <w:basedOn w:val="15"/>
    <w:link w:val="5"/>
    <w:semiHidden/>
    <w:qFormat/>
    <w:uiPriority w:val="99"/>
    <w:rPr>
      <w:rFonts w:ascii="Times New Roman" w:hAnsi="Times New Roman" w:eastAsia="宋体" w:cs="Times New Roman"/>
      <w:szCs w:val="20"/>
    </w:rPr>
  </w:style>
  <w:style w:type="character" w:customStyle="1" w:styleId="22">
    <w:name w:val="正文文本首行缩进 2 字符"/>
    <w:basedOn w:val="21"/>
    <w:link w:val="6"/>
    <w:qFormat/>
    <w:uiPriority w:val="0"/>
    <w:rPr>
      <w:rFonts w:ascii="宋体" w:hAnsi="宋体" w:eastAsia="宋体" w:cs="Times New Roman"/>
      <w:color w:val="000000"/>
      <w:szCs w:val="20"/>
    </w:rPr>
  </w:style>
  <w:style w:type="character" w:customStyle="1" w:styleId="23">
    <w:name w:val="副标题 字符1"/>
    <w:basedOn w:val="15"/>
    <w:qFormat/>
    <w:uiPriority w:val="11"/>
    <w:rPr>
      <w:b/>
      <w:bCs/>
      <w:kern w:val="28"/>
      <w:sz w:val="32"/>
      <w:szCs w:val="32"/>
    </w:rPr>
  </w:style>
  <w:style w:type="character" w:customStyle="1" w:styleId="24">
    <w:name w:val="标题 字符1"/>
    <w:basedOn w:val="15"/>
    <w:qFormat/>
    <w:uiPriority w:val="10"/>
    <w:rPr>
      <w:rFonts w:asciiTheme="majorHAnsi" w:hAnsiTheme="majorHAnsi" w:eastAsiaTheme="majorEastAsia" w:cstheme="majorBidi"/>
      <w:b/>
      <w:bCs/>
      <w:sz w:val="32"/>
      <w:szCs w:val="32"/>
    </w:rPr>
  </w:style>
  <w:style w:type="character" w:customStyle="1" w:styleId="25">
    <w:name w:val="纯文本 字符1"/>
    <w:basedOn w:val="15"/>
    <w:semiHidden/>
    <w:qFormat/>
    <w:uiPriority w:val="99"/>
    <w:rPr>
      <w:rFonts w:hAnsi="Courier New" w:cs="Courier New" w:asciiTheme="minorEastAsia"/>
      <w:szCs w:val="20"/>
    </w:rPr>
  </w:style>
  <w:style w:type="character" w:customStyle="1" w:styleId="26">
    <w:name w:val="标题 1 字符"/>
    <w:basedOn w:val="15"/>
    <w:link w:val="3"/>
    <w:qFormat/>
    <w:uiPriority w:val="9"/>
    <w:rPr>
      <w:rFonts w:ascii="Times New Roman" w:hAnsi="Times New Roman" w:eastAsia="宋体" w:cs="Times New Roman"/>
      <w:b/>
      <w:bCs/>
      <w:kern w:val="44"/>
      <w:sz w:val="44"/>
      <w:szCs w:val="44"/>
    </w:rPr>
  </w:style>
  <w:style w:type="paragraph" w:customStyle="1" w:styleId="27">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8">
    <w:name w:val="p0"/>
    <w:basedOn w:val="1"/>
    <w:qFormat/>
    <w:uiPriority w:val="0"/>
    <w:pPr>
      <w:spacing w:before="100" w:beforeAutospacing="1" w:after="100" w:afterAutospacing="1"/>
      <w:jc w:val="left"/>
    </w:pPr>
    <w:rPr>
      <w:rFonts w:ascii="宋体" w:hAnsi="宋体" w:cs="宋体"/>
      <w:kern w:val="0"/>
      <w:sz w:val="24"/>
      <w:szCs w:val="24"/>
    </w:rPr>
  </w:style>
  <w:style w:type="paragraph" w:styleId="29">
    <w:name w:val="List Paragraph"/>
    <w:basedOn w:val="1"/>
    <w:unhideWhenUsed/>
    <w:qFormat/>
    <w:uiPriority w:val="99"/>
    <w:pPr>
      <w:ind w:firstLine="420" w:firstLineChars="200"/>
    </w:pPr>
  </w:style>
  <w:style w:type="character" w:customStyle="1" w:styleId="30">
    <w:name w:val="font31"/>
    <w:basedOn w:val="15"/>
    <w:qFormat/>
    <w:uiPriority w:val="0"/>
    <w:rPr>
      <w:rFonts w:ascii="Wingdings" w:hAnsi="Wingdings" w:cs="Wingdings"/>
      <w:color w:val="000000"/>
      <w:sz w:val="16"/>
      <w:szCs w:val="16"/>
      <w:u w:val="none"/>
    </w:rPr>
  </w:style>
  <w:style w:type="character" w:customStyle="1" w:styleId="31">
    <w:name w:val="font41"/>
    <w:basedOn w:val="15"/>
    <w:qFormat/>
    <w:uiPriority w:val="0"/>
    <w:rPr>
      <w:rFonts w:ascii="Calibri" w:hAnsi="Calibri" w:cs="Calibri"/>
      <w:color w:val="000000"/>
      <w:sz w:val="16"/>
      <w:szCs w:val="16"/>
      <w:u w:val="none"/>
    </w:rPr>
  </w:style>
  <w:style w:type="character" w:customStyle="1" w:styleId="32">
    <w:name w:val="font51"/>
    <w:basedOn w:val="15"/>
    <w:qFormat/>
    <w:uiPriority w:val="0"/>
    <w:rPr>
      <w:rFonts w:hint="eastAsia" w:ascii="微软雅黑" w:hAnsi="微软雅黑" w:eastAsia="微软雅黑" w:cs="微软雅黑"/>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9968</Words>
  <Characters>10465</Characters>
  <Lines>46</Lines>
  <Paragraphs>13</Paragraphs>
  <TotalTime>46</TotalTime>
  <ScaleCrop>false</ScaleCrop>
  <LinksUpToDate>false</LinksUpToDate>
  <CharactersWithSpaces>11332</CharactersWithSpaces>
  <Application>WPS Office_11.1.0.12975_F1E327BC-269C-435d-A152-05C5408002CA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2020-06-16T07:01:00Z</dcterms:created>
  <dc:creator>yizhou wang</dc:creator>
  <cp:lastModifiedBy>abc</cp:lastModifiedBy>
  <cp:lastPrinted>2022-12-02T03:23:00Z</cp:lastPrinted>
  <dcterms:modified xsi:type="dcterms:W3CDTF">2022-12-07T02:57:41Z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2052-11.1.0.12975</vt:lpwstr>
  </property>
  <property fmtid="{D5CDD505-2E9C-101B-9397-08002B2CF9AE}" pid="3" name="ICV">
    <vt:lpwstr>50492AD7C4F3498AA1FA10E31707498A</vt:lpwstr>
  </property>
</Properties>
</file>